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EF326F">
        <w:trPr>
          <w:trHeight w:val="1258"/>
        </w:trPr>
        <w:tc>
          <w:tcPr>
            <w:tcW w:w="5529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465D3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0518B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0518B6">
              <w:rPr>
                <w:sz w:val="28"/>
                <w:szCs w:val="28"/>
              </w:rPr>
              <w:t xml:space="preserve">23.06.2017    </w:t>
            </w:r>
            <w:r w:rsidR="00DF0E85" w:rsidRPr="00327975">
              <w:rPr>
                <w:sz w:val="28"/>
                <w:szCs w:val="28"/>
              </w:rPr>
              <w:t>№</w:t>
            </w:r>
            <w:r w:rsidR="000518B6">
              <w:rPr>
                <w:sz w:val="28"/>
                <w:szCs w:val="28"/>
              </w:rPr>
              <w:t xml:space="preserve"> 322-П</w:t>
            </w:r>
            <w:bookmarkStart w:id="0" w:name="_GoBack"/>
            <w:bookmarkEnd w:id="0"/>
          </w:p>
        </w:tc>
      </w:tr>
    </w:tbl>
    <w:p w:rsidR="00E47F29" w:rsidRDefault="00E47F29" w:rsidP="005C2BF9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4939B9" w:rsidRDefault="004939B9" w:rsidP="004939B9">
      <w:p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4939B9">
        <w:rPr>
          <w:b/>
          <w:sz w:val="28"/>
          <w:szCs w:val="28"/>
        </w:rPr>
        <w:t xml:space="preserve">Административном регламенте исполнения </w:t>
      </w:r>
      <w:r>
        <w:rPr>
          <w:b/>
          <w:sz w:val="28"/>
          <w:szCs w:val="28"/>
        </w:rPr>
        <w:br/>
      </w:r>
      <w:r w:rsidRPr="004939B9">
        <w:rPr>
          <w:b/>
          <w:sz w:val="28"/>
          <w:szCs w:val="28"/>
        </w:rPr>
        <w:t xml:space="preserve">государственной функции надзора и контроля за </w:t>
      </w:r>
      <w:r w:rsidR="006C0184">
        <w:rPr>
          <w:b/>
          <w:sz w:val="28"/>
          <w:szCs w:val="28"/>
        </w:rPr>
        <w:br/>
      </w:r>
      <w:r w:rsidRPr="004939B9">
        <w:rPr>
          <w:b/>
          <w:sz w:val="28"/>
          <w:szCs w:val="28"/>
        </w:rPr>
        <w:t xml:space="preserve">приемом на работу инвалидов в пределах установленной </w:t>
      </w:r>
      <w:r w:rsidR="005C2BF9">
        <w:rPr>
          <w:b/>
          <w:sz w:val="28"/>
          <w:szCs w:val="28"/>
        </w:rPr>
        <w:br/>
      </w:r>
      <w:r w:rsidRPr="004939B9">
        <w:rPr>
          <w:b/>
          <w:sz w:val="28"/>
          <w:szCs w:val="28"/>
        </w:rPr>
        <w:t xml:space="preserve">квоты с правом проведения проверок, выдачи обязательных </w:t>
      </w:r>
      <w:r w:rsidR="005C2BF9">
        <w:rPr>
          <w:b/>
          <w:sz w:val="28"/>
          <w:szCs w:val="28"/>
        </w:rPr>
        <w:br/>
      </w:r>
      <w:r w:rsidRPr="004939B9">
        <w:rPr>
          <w:b/>
          <w:sz w:val="28"/>
          <w:szCs w:val="28"/>
        </w:rPr>
        <w:t>для исполнения предписаний и составления протоколов</w:t>
      </w:r>
    </w:p>
    <w:p w:rsidR="00F3607F" w:rsidRDefault="00F3607F" w:rsidP="00F3607F">
      <w:pPr>
        <w:pStyle w:val="1"/>
        <w:numPr>
          <w:ilvl w:val="0"/>
          <w:numId w:val="36"/>
        </w:numPr>
        <w:spacing w:before="480" w:after="0" w:line="360" w:lineRule="auto"/>
        <w:ind w:left="0" w:firstLine="714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930F9">
        <w:rPr>
          <w:rFonts w:ascii="Times New Roman" w:hAnsi="Times New Roman" w:cs="Times New Roman"/>
          <w:b w:val="0"/>
          <w:color w:val="auto"/>
          <w:sz w:val="28"/>
          <w:szCs w:val="28"/>
        </w:rPr>
        <w:t>В разделе 1 «Общие положения»:</w:t>
      </w:r>
    </w:p>
    <w:p w:rsidR="00575BBD" w:rsidRDefault="00575BBD" w:rsidP="00F3607F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1.5:</w:t>
      </w:r>
    </w:p>
    <w:p w:rsidR="0076477D" w:rsidRPr="00F3607F" w:rsidRDefault="00F3607F" w:rsidP="00F3607F">
      <w:pPr>
        <w:pStyle w:val="a9"/>
        <w:spacing w:line="360" w:lineRule="auto"/>
        <w:ind w:left="0" w:firstLine="709"/>
        <w:jc w:val="both"/>
      </w:pPr>
      <w:r>
        <w:rPr>
          <w:sz w:val="28"/>
          <w:szCs w:val="28"/>
        </w:rPr>
        <w:t>1.</w:t>
      </w:r>
      <w:r w:rsidR="004313F6">
        <w:rPr>
          <w:sz w:val="28"/>
          <w:szCs w:val="28"/>
        </w:rPr>
        <w:t>1</w:t>
      </w:r>
      <w:r w:rsidR="00575BBD">
        <w:rPr>
          <w:sz w:val="28"/>
          <w:szCs w:val="28"/>
        </w:rPr>
        <w:t>.1</w:t>
      </w:r>
      <w:r>
        <w:rPr>
          <w:sz w:val="28"/>
          <w:szCs w:val="28"/>
        </w:rPr>
        <w:t xml:space="preserve">. </w:t>
      </w:r>
      <w:r w:rsidR="0047497B" w:rsidRPr="00F3607F">
        <w:rPr>
          <w:sz w:val="28"/>
          <w:szCs w:val="28"/>
        </w:rPr>
        <w:t>Под</w:t>
      </w:r>
      <w:r w:rsidR="005C2BF9" w:rsidRPr="00F3607F">
        <w:rPr>
          <w:sz w:val="28"/>
          <w:szCs w:val="28"/>
        </w:rPr>
        <w:t>пункт</w:t>
      </w:r>
      <w:r w:rsidR="0076477D" w:rsidRPr="00F3607F">
        <w:rPr>
          <w:sz w:val="28"/>
          <w:szCs w:val="28"/>
        </w:rPr>
        <w:t xml:space="preserve"> 1.</w:t>
      </w:r>
      <w:r w:rsidR="0047497B" w:rsidRPr="00F3607F">
        <w:rPr>
          <w:sz w:val="28"/>
          <w:szCs w:val="28"/>
        </w:rPr>
        <w:t>5</w:t>
      </w:r>
      <w:r w:rsidR="005F560F">
        <w:rPr>
          <w:sz w:val="28"/>
          <w:szCs w:val="28"/>
        </w:rPr>
        <w:t>.</w:t>
      </w:r>
      <w:r w:rsidR="004313F6">
        <w:rPr>
          <w:sz w:val="28"/>
          <w:szCs w:val="28"/>
        </w:rPr>
        <w:t>3</w:t>
      </w:r>
      <w:r w:rsidR="00575BBD">
        <w:rPr>
          <w:sz w:val="28"/>
          <w:szCs w:val="28"/>
        </w:rPr>
        <w:t xml:space="preserve"> дополнить абзацами </w:t>
      </w:r>
      <w:r w:rsidR="0047497B" w:rsidRPr="00F3607F">
        <w:rPr>
          <w:sz w:val="28"/>
          <w:szCs w:val="28"/>
        </w:rPr>
        <w:t>следующего содержания:</w:t>
      </w:r>
    </w:p>
    <w:p w:rsidR="0076477D" w:rsidRDefault="008A0C6D" w:rsidP="001E016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7497B">
        <w:rPr>
          <w:sz w:val="28"/>
          <w:szCs w:val="28"/>
        </w:rPr>
        <w:t>знакомить руководителя</w:t>
      </w:r>
      <w:r w:rsidR="004313F6">
        <w:rPr>
          <w:sz w:val="28"/>
          <w:szCs w:val="28"/>
        </w:rPr>
        <w:t xml:space="preserve"> организации</w:t>
      </w:r>
      <w:r w:rsidR="00863690">
        <w:rPr>
          <w:sz w:val="28"/>
          <w:szCs w:val="28"/>
        </w:rPr>
        <w:t xml:space="preserve"> </w:t>
      </w:r>
      <w:r w:rsidR="0047497B">
        <w:rPr>
          <w:sz w:val="28"/>
          <w:szCs w:val="28"/>
        </w:rPr>
        <w:t>с документами и (или) инфор</w:t>
      </w:r>
      <w:r w:rsidR="004313F6">
        <w:rPr>
          <w:sz w:val="28"/>
          <w:szCs w:val="28"/>
        </w:rPr>
        <w:softHyphen/>
      </w:r>
      <w:r w:rsidR="0047497B">
        <w:rPr>
          <w:sz w:val="28"/>
          <w:szCs w:val="28"/>
        </w:rPr>
        <w:t>мацией, полученными в рамках межведомственного</w:t>
      </w:r>
      <w:r w:rsidR="00152F3E">
        <w:rPr>
          <w:sz w:val="28"/>
          <w:szCs w:val="28"/>
        </w:rPr>
        <w:t xml:space="preserve"> информационного</w:t>
      </w:r>
      <w:r w:rsidR="0047497B">
        <w:rPr>
          <w:sz w:val="28"/>
          <w:szCs w:val="28"/>
        </w:rPr>
        <w:t xml:space="preserve"> взаи</w:t>
      </w:r>
      <w:r w:rsidR="00AE7FF9">
        <w:rPr>
          <w:sz w:val="28"/>
          <w:szCs w:val="28"/>
        </w:rPr>
        <w:softHyphen/>
      </w:r>
      <w:r w:rsidR="0047497B">
        <w:rPr>
          <w:sz w:val="28"/>
          <w:szCs w:val="28"/>
        </w:rPr>
        <w:t>модействия;</w:t>
      </w:r>
    </w:p>
    <w:p w:rsidR="00094AFC" w:rsidRDefault="0047497B" w:rsidP="002170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доказывать обос</w:t>
      </w:r>
      <w:r w:rsidR="004313F6">
        <w:rPr>
          <w:sz w:val="28"/>
          <w:szCs w:val="28"/>
        </w:rPr>
        <w:t xml:space="preserve">нованность своих действий </w:t>
      </w:r>
      <w:r w:rsidR="00AE7FF9">
        <w:rPr>
          <w:sz w:val="28"/>
          <w:szCs w:val="28"/>
        </w:rPr>
        <w:t>при их обжаловании орга</w:t>
      </w:r>
      <w:r w:rsidR="00AE7FF9">
        <w:rPr>
          <w:sz w:val="28"/>
          <w:szCs w:val="28"/>
        </w:rPr>
        <w:softHyphen/>
        <w:t xml:space="preserve">низациями </w:t>
      </w:r>
      <w:r>
        <w:rPr>
          <w:sz w:val="28"/>
          <w:szCs w:val="28"/>
        </w:rPr>
        <w:t>в порядке, установленном законодательством Российской Федерации</w:t>
      </w:r>
      <w:r w:rsidR="00856B16">
        <w:rPr>
          <w:sz w:val="28"/>
          <w:szCs w:val="28"/>
        </w:rPr>
        <w:t>».</w:t>
      </w:r>
    </w:p>
    <w:p w:rsidR="00856B16" w:rsidRDefault="00575BBD" w:rsidP="002170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56B16">
        <w:rPr>
          <w:sz w:val="28"/>
          <w:szCs w:val="28"/>
        </w:rPr>
        <w:t>1.</w:t>
      </w:r>
      <w:r w:rsidR="00C50E93">
        <w:rPr>
          <w:sz w:val="28"/>
          <w:szCs w:val="28"/>
        </w:rPr>
        <w:t>2</w:t>
      </w:r>
      <w:r w:rsidR="00856B16">
        <w:rPr>
          <w:sz w:val="28"/>
          <w:szCs w:val="28"/>
        </w:rPr>
        <w:t xml:space="preserve">. </w:t>
      </w:r>
      <w:r>
        <w:rPr>
          <w:sz w:val="28"/>
          <w:szCs w:val="28"/>
        </w:rPr>
        <w:t>Д</w:t>
      </w:r>
      <w:r w:rsidR="00856B16">
        <w:rPr>
          <w:sz w:val="28"/>
          <w:szCs w:val="28"/>
        </w:rPr>
        <w:t>ополнить подпунктом 1.5.4 следующего содержания:</w:t>
      </w:r>
    </w:p>
    <w:p w:rsidR="00856B16" w:rsidRDefault="00856B16" w:rsidP="002170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«1.5.4. При проведении проверки должностные лица управления не вправе:</w:t>
      </w:r>
    </w:p>
    <w:p w:rsidR="00856B16" w:rsidRDefault="00856B16" w:rsidP="002170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проверять выполнение обязательных требований, если такие требова</w:t>
      </w:r>
      <w:r w:rsidR="00637E54">
        <w:rPr>
          <w:sz w:val="28"/>
          <w:szCs w:val="28"/>
        </w:rPr>
        <w:softHyphen/>
      </w:r>
      <w:r>
        <w:rPr>
          <w:sz w:val="28"/>
          <w:szCs w:val="28"/>
        </w:rPr>
        <w:t>ния не относятся к полномочиям управления, от имени которого действуют эти должностные лица;</w:t>
      </w:r>
    </w:p>
    <w:p w:rsidR="005F560F" w:rsidRDefault="00856B16" w:rsidP="002170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проверять выполнение требований, установленных нормативными пра</w:t>
      </w:r>
      <w:r w:rsidR="00637E54">
        <w:rPr>
          <w:sz w:val="28"/>
          <w:szCs w:val="28"/>
        </w:rPr>
        <w:softHyphen/>
      </w:r>
      <w:r>
        <w:rPr>
          <w:sz w:val="28"/>
          <w:szCs w:val="28"/>
        </w:rPr>
        <w:t>вовыми актами органов исполнительной власти СССР и РСФСР и не соот</w:t>
      </w:r>
      <w:r w:rsidR="00637E54">
        <w:rPr>
          <w:sz w:val="28"/>
          <w:szCs w:val="28"/>
        </w:rPr>
        <w:softHyphen/>
      </w:r>
      <w:r>
        <w:rPr>
          <w:sz w:val="28"/>
          <w:szCs w:val="28"/>
        </w:rPr>
        <w:t>ветствующих законодательству Российской Федерации;</w:t>
      </w:r>
    </w:p>
    <w:p w:rsidR="00856B16" w:rsidRDefault="00856B16" w:rsidP="003100AA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осуществлять плановую или внеплановую выездную проверку в случае отсутствия при ее проведении </w:t>
      </w:r>
      <w:r w:rsidR="00206251">
        <w:rPr>
          <w:rFonts w:ascii="Times New Roman" w:hAnsi="Times New Roman" w:cs="Times New Roman"/>
          <w:b w:val="0"/>
          <w:color w:val="auto"/>
          <w:sz w:val="28"/>
          <w:szCs w:val="28"/>
        </w:rPr>
        <w:t>руководителя организации</w:t>
      </w:r>
      <w:r w:rsidR="000C4A76">
        <w:rPr>
          <w:rFonts w:ascii="Times New Roman" w:hAnsi="Times New Roman" w:cs="Times New Roman"/>
          <w:b w:val="0"/>
          <w:color w:val="auto"/>
          <w:sz w:val="28"/>
          <w:szCs w:val="28"/>
        </w:rPr>
        <w:t>, за исключением случая проведения такой проверки по основанию, предусмотренному подпунктом «б» пункта 2 части 2 статьи 10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206251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206251" w:rsidRPr="00206251" w:rsidRDefault="00206251" w:rsidP="00206251">
      <w:pPr>
        <w:spacing w:line="360" w:lineRule="auto"/>
        <w:ind w:firstLine="709"/>
        <w:jc w:val="both"/>
        <w:rPr>
          <w:sz w:val="28"/>
          <w:szCs w:val="28"/>
        </w:rPr>
      </w:pPr>
      <w:r w:rsidRPr="00206251">
        <w:rPr>
          <w:sz w:val="28"/>
          <w:szCs w:val="28"/>
        </w:rPr>
        <w:t>требовать представления документов, информации, если они не явля</w:t>
      </w:r>
      <w:r w:rsidR="00637E54">
        <w:rPr>
          <w:sz w:val="28"/>
          <w:szCs w:val="28"/>
        </w:rPr>
        <w:softHyphen/>
      </w:r>
      <w:r w:rsidRPr="00206251">
        <w:rPr>
          <w:sz w:val="28"/>
          <w:szCs w:val="28"/>
        </w:rPr>
        <w:t>ются объектами проверки или не относятся к предмету проверки, а также изымать оригиналы таких документов;</w:t>
      </w:r>
    </w:p>
    <w:p w:rsidR="00206251" w:rsidRPr="00206251" w:rsidRDefault="00206251" w:rsidP="00206251">
      <w:pPr>
        <w:spacing w:line="360" w:lineRule="auto"/>
        <w:ind w:firstLine="709"/>
        <w:jc w:val="both"/>
        <w:rPr>
          <w:sz w:val="28"/>
          <w:szCs w:val="28"/>
        </w:rPr>
      </w:pPr>
      <w:r w:rsidRPr="00206251">
        <w:rPr>
          <w:sz w:val="28"/>
          <w:szCs w:val="28"/>
        </w:rPr>
        <w:t>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</w:t>
      </w:r>
      <w:r w:rsidR="00637E54">
        <w:rPr>
          <w:sz w:val="28"/>
          <w:szCs w:val="28"/>
        </w:rPr>
        <w:softHyphen/>
      </w:r>
      <w:r w:rsidRPr="00206251">
        <w:rPr>
          <w:sz w:val="28"/>
          <w:szCs w:val="28"/>
        </w:rPr>
        <w:t>ных законодательством Российской Федерации;</w:t>
      </w:r>
    </w:p>
    <w:p w:rsidR="00206251" w:rsidRPr="00206251" w:rsidRDefault="00206251" w:rsidP="00206251">
      <w:pPr>
        <w:spacing w:line="360" w:lineRule="auto"/>
        <w:ind w:firstLine="709"/>
        <w:jc w:val="both"/>
        <w:rPr>
          <w:sz w:val="28"/>
          <w:szCs w:val="28"/>
        </w:rPr>
      </w:pPr>
      <w:r w:rsidRPr="00206251">
        <w:rPr>
          <w:sz w:val="28"/>
          <w:szCs w:val="28"/>
        </w:rPr>
        <w:t>превышать установленные сроки проведения проверки;</w:t>
      </w:r>
    </w:p>
    <w:p w:rsidR="00682228" w:rsidRDefault="00206251" w:rsidP="00206251">
      <w:pPr>
        <w:spacing w:line="360" w:lineRule="auto"/>
        <w:ind w:firstLine="709"/>
        <w:jc w:val="both"/>
        <w:rPr>
          <w:sz w:val="28"/>
          <w:szCs w:val="28"/>
        </w:rPr>
      </w:pPr>
      <w:r w:rsidRPr="00206251">
        <w:rPr>
          <w:sz w:val="28"/>
          <w:szCs w:val="28"/>
        </w:rPr>
        <w:t xml:space="preserve">осуществлять выдачу </w:t>
      </w:r>
      <w:r w:rsidR="00592AB0" w:rsidRPr="00206251">
        <w:rPr>
          <w:sz w:val="28"/>
          <w:szCs w:val="28"/>
        </w:rPr>
        <w:t>организациям</w:t>
      </w:r>
      <w:r w:rsidRPr="00206251">
        <w:rPr>
          <w:sz w:val="28"/>
          <w:szCs w:val="28"/>
        </w:rPr>
        <w:t xml:space="preserve"> предписаний или предложений о проведении за их счет мероприятий по контролю</w:t>
      </w:r>
      <w:r w:rsidR="00682228">
        <w:rPr>
          <w:sz w:val="28"/>
          <w:szCs w:val="28"/>
        </w:rPr>
        <w:t>;</w:t>
      </w:r>
    </w:p>
    <w:p w:rsidR="00682228" w:rsidRDefault="00682228" w:rsidP="001E016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требовать от организации представления документов и (или) информа</w:t>
      </w:r>
      <w:r w:rsidR="00A9631E">
        <w:rPr>
          <w:sz w:val="28"/>
          <w:szCs w:val="28"/>
        </w:rPr>
        <w:softHyphen/>
      </w:r>
      <w:r>
        <w:rPr>
          <w:sz w:val="28"/>
          <w:szCs w:val="28"/>
        </w:rPr>
        <w:t>ции, включая разрешительные документы, имеющиеся в распоряжении и</w:t>
      </w:r>
      <w:r w:rsidR="00960D2D">
        <w:rPr>
          <w:sz w:val="28"/>
          <w:szCs w:val="28"/>
        </w:rPr>
        <w:t>ных государственных органов, ор</w:t>
      </w:r>
      <w:r>
        <w:rPr>
          <w:sz w:val="28"/>
          <w:szCs w:val="28"/>
        </w:rPr>
        <w:t>ганов местного самоуправления либо подведом</w:t>
      </w:r>
      <w:r w:rsidR="00A9631E">
        <w:rPr>
          <w:sz w:val="28"/>
          <w:szCs w:val="28"/>
        </w:rPr>
        <w:softHyphen/>
      </w:r>
      <w:r>
        <w:rPr>
          <w:sz w:val="28"/>
          <w:szCs w:val="28"/>
        </w:rPr>
        <w:t>ственных государственным органам или органам местного самоуправления организ</w:t>
      </w:r>
      <w:r w:rsidR="001E016E">
        <w:rPr>
          <w:sz w:val="28"/>
          <w:szCs w:val="28"/>
        </w:rPr>
        <w:t>аций,</w:t>
      </w:r>
      <w:r w:rsidR="001E016E" w:rsidRPr="001E016E">
        <w:rPr>
          <w:rFonts w:ascii="Arial" w:hAnsi="Arial" w:cs="Arial"/>
        </w:rPr>
        <w:t xml:space="preserve"> </w:t>
      </w:r>
      <w:r w:rsidR="001E016E">
        <w:rPr>
          <w:sz w:val="28"/>
          <w:szCs w:val="28"/>
        </w:rPr>
        <w:t>включенных</w:t>
      </w:r>
      <w:r w:rsidR="001E016E" w:rsidRPr="001E016E">
        <w:rPr>
          <w:sz w:val="28"/>
          <w:szCs w:val="28"/>
        </w:rPr>
        <w:t xml:space="preserve"> в определенный Правительством Российской Феде</w:t>
      </w:r>
      <w:r w:rsidR="00A9631E">
        <w:rPr>
          <w:sz w:val="28"/>
          <w:szCs w:val="28"/>
        </w:rPr>
        <w:softHyphen/>
      </w:r>
      <w:r w:rsidR="001E016E" w:rsidRPr="001E016E">
        <w:rPr>
          <w:sz w:val="28"/>
          <w:szCs w:val="28"/>
        </w:rPr>
        <w:t>рации перечень</w:t>
      </w:r>
      <w:r>
        <w:rPr>
          <w:sz w:val="28"/>
          <w:szCs w:val="28"/>
        </w:rPr>
        <w:t>;</w:t>
      </w:r>
    </w:p>
    <w:p w:rsidR="00206251" w:rsidRPr="00206251" w:rsidRDefault="00682228" w:rsidP="002062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требовать от организации представления документов, информации до даты начала проведения проверки</w:t>
      </w:r>
      <w:r w:rsidR="000C4A76">
        <w:rPr>
          <w:sz w:val="28"/>
          <w:szCs w:val="28"/>
        </w:rPr>
        <w:t>. Управление после принятия приказа о про</w:t>
      </w:r>
      <w:r w:rsidR="00A9631E">
        <w:rPr>
          <w:sz w:val="28"/>
          <w:szCs w:val="28"/>
        </w:rPr>
        <w:softHyphen/>
      </w:r>
      <w:r w:rsidR="000C4A76">
        <w:rPr>
          <w:sz w:val="28"/>
          <w:szCs w:val="28"/>
        </w:rPr>
        <w:t>ведении проверки вправе запрашивать необходимые документы и (или) ин</w:t>
      </w:r>
      <w:r w:rsidR="00A9631E">
        <w:rPr>
          <w:sz w:val="28"/>
          <w:szCs w:val="28"/>
        </w:rPr>
        <w:softHyphen/>
      </w:r>
      <w:r w:rsidR="000C4A76">
        <w:rPr>
          <w:sz w:val="28"/>
          <w:szCs w:val="28"/>
        </w:rPr>
        <w:t>формацию в рамках межведомственного информационного взаимодействия</w:t>
      </w:r>
      <w:r w:rsidR="00206251" w:rsidRPr="00206251">
        <w:rPr>
          <w:sz w:val="28"/>
          <w:szCs w:val="28"/>
        </w:rPr>
        <w:t>».</w:t>
      </w:r>
    </w:p>
    <w:p w:rsidR="004939B9" w:rsidRDefault="003100AA" w:rsidP="003100AA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1.</w:t>
      </w:r>
      <w:r w:rsidR="00575BBD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Pr="003100AA"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  <w:t>.</w:t>
      </w:r>
      <w:proofErr w:type="gramEnd"/>
      <w:r w:rsidR="00F360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Подпункт 1.6.1 </w:t>
      </w:r>
      <w:r w:rsidR="004313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пункта 1.6 </w:t>
      </w:r>
      <w:r w:rsidR="00575BB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дополнить абзацами </w:t>
      </w:r>
      <w:r w:rsidR="00F3607F">
        <w:rPr>
          <w:rFonts w:ascii="Times New Roman" w:hAnsi="Times New Roman" w:cs="Times New Roman"/>
          <w:b w:val="0"/>
          <w:color w:val="auto"/>
          <w:sz w:val="28"/>
          <w:szCs w:val="28"/>
        </w:rPr>
        <w:t>следующего содержания:</w:t>
      </w:r>
    </w:p>
    <w:p w:rsidR="00F3607F" w:rsidRDefault="00F3607F" w:rsidP="00F3607F">
      <w:pPr>
        <w:spacing w:line="360" w:lineRule="auto"/>
        <w:ind w:firstLine="709"/>
        <w:jc w:val="both"/>
        <w:rPr>
          <w:sz w:val="28"/>
          <w:szCs w:val="28"/>
        </w:rPr>
      </w:pPr>
      <w:r w:rsidRPr="00F3607F">
        <w:rPr>
          <w:sz w:val="28"/>
          <w:szCs w:val="28"/>
        </w:rPr>
        <w:lastRenderedPageBreak/>
        <w:t>«</w:t>
      </w:r>
      <w:r>
        <w:rPr>
          <w:sz w:val="28"/>
          <w:szCs w:val="28"/>
        </w:rPr>
        <w:t xml:space="preserve">знакомиться с документами и (или) информацией, полученными </w:t>
      </w:r>
      <w:r w:rsidR="00BF3FC7">
        <w:rPr>
          <w:sz w:val="28"/>
          <w:szCs w:val="28"/>
        </w:rPr>
        <w:t>управ</w:t>
      </w:r>
      <w:r w:rsidR="00076AAD">
        <w:rPr>
          <w:sz w:val="28"/>
          <w:szCs w:val="28"/>
        </w:rPr>
        <w:softHyphen/>
      </w:r>
      <w:r w:rsidR="00BF3FC7">
        <w:rPr>
          <w:sz w:val="28"/>
          <w:szCs w:val="28"/>
        </w:rPr>
        <w:t>лением</w:t>
      </w:r>
      <w:r w:rsidR="003C4616">
        <w:rPr>
          <w:sz w:val="28"/>
          <w:szCs w:val="28"/>
        </w:rPr>
        <w:t xml:space="preserve"> в рамках межведомственного информационного взаимодействия от иных государственных органов, орга</w:t>
      </w:r>
      <w:r w:rsidR="003100AA">
        <w:rPr>
          <w:sz w:val="28"/>
          <w:szCs w:val="28"/>
        </w:rPr>
        <w:softHyphen/>
      </w:r>
      <w:r w:rsidR="003C4616">
        <w:rPr>
          <w:sz w:val="28"/>
          <w:szCs w:val="28"/>
        </w:rPr>
        <w:t>нов местного самоуправления либо под</w:t>
      </w:r>
      <w:r w:rsidR="00076AAD">
        <w:rPr>
          <w:sz w:val="28"/>
          <w:szCs w:val="28"/>
        </w:rPr>
        <w:softHyphen/>
      </w:r>
      <w:r w:rsidR="003C4616">
        <w:rPr>
          <w:sz w:val="28"/>
          <w:szCs w:val="28"/>
        </w:rPr>
        <w:t xml:space="preserve">ведомственных </w:t>
      </w:r>
      <w:r w:rsidR="003100AA">
        <w:rPr>
          <w:sz w:val="28"/>
          <w:szCs w:val="28"/>
        </w:rPr>
        <w:t>государственным ор</w:t>
      </w:r>
      <w:r w:rsidR="003100AA">
        <w:rPr>
          <w:sz w:val="28"/>
          <w:szCs w:val="28"/>
        </w:rPr>
        <w:softHyphen/>
        <w:t>ганам или органам местного самоуправ</w:t>
      </w:r>
      <w:r w:rsidR="00076AAD">
        <w:rPr>
          <w:sz w:val="28"/>
          <w:szCs w:val="28"/>
        </w:rPr>
        <w:softHyphen/>
      </w:r>
      <w:r w:rsidR="003100AA">
        <w:rPr>
          <w:sz w:val="28"/>
          <w:szCs w:val="28"/>
        </w:rPr>
        <w:t>ления организаций, в распоряжении которых находятся эти документы и (или) информация;</w:t>
      </w:r>
    </w:p>
    <w:p w:rsidR="003100AA" w:rsidRDefault="003100AA" w:rsidP="00CF02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представлять документы и (или) информацию, запрашиваемые в рамках межведомственного информационного взаимодействия, в </w:t>
      </w:r>
      <w:r w:rsidR="004313F6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по соб</w:t>
      </w:r>
      <w:r w:rsidR="00493122">
        <w:rPr>
          <w:sz w:val="28"/>
          <w:szCs w:val="28"/>
        </w:rPr>
        <w:softHyphen/>
      </w:r>
      <w:r>
        <w:rPr>
          <w:sz w:val="28"/>
          <w:szCs w:val="28"/>
        </w:rPr>
        <w:t>ственной инициативе».</w:t>
      </w:r>
    </w:p>
    <w:p w:rsidR="00440161" w:rsidRDefault="00AB6E68" w:rsidP="006F00A8">
      <w:pPr>
        <w:pStyle w:val="a9"/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2.2 </w:t>
      </w:r>
      <w:r w:rsidR="006F00A8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="006F00A8">
        <w:rPr>
          <w:sz w:val="28"/>
          <w:szCs w:val="28"/>
        </w:rPr>
        <w:t xml:space="preserve"> 2 «Требования к порядку исполнения государ</w:t>
      </w:r>
      <w:r w:rsidR="00637E54">
        <w:rPr>
          <w:sz w:val="28"/>
          <w:szCs w:val="28"/>
        </w:rPr>
        <w:softHyphen/>
      </w:r>
      <w:r w:rsidR="006F00A8">
        <w:rPr>
          <w:sz w:val="28"/>
          <w:szCs w:val="28"/>
        </w:rPr>
        <w:t>ственной функции»</w:t>
      </w:r>
      <w:r w:rsidR="00440161">
        <w:rPr>
          <w:sz w:val="28"/>
          <w:szCs w:val="28"/>
        </w:rPr>
        <w:t>:</w:t>
      </w:r>
    </w:p>
    <w:p w:rsidR="00440161" w:rsidRDefault="00BF4240" w:rsidP="00BF4240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</w:t>
      </w:r>
      <w:r w:rsidR="00440161">
        <w:rPr>
          <w:sz w:val="28"/>
          <w:szCs w:val="28"/>
        </w:rPr>
        <w:t>одпункт 2.2.</w:t>
      </w:r>
      <w:r>
        <w:rPr>
          <w:sz w:val="28"/>
          <w:szCs w:val="28"/>
        </w:rPr>
        <w:t>1</w:t>
      </w:r>
      <w:r w:rsidR="004401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абзацем </w:t>
      </w:r>
      <w:r w:rsidR="00440161">
        <w:rPr>
          <w:sz w:val="28"/>
          <w:szCs w:val="28"/>
        </w:rPr>
        <w:t>следующего содержания:</w:t>
      </w:r>
    </w:p>
    <w:p w:rsidR="006F00A8" w:rsidRDefault="006F00A8" w:rsidP="00440161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40161">
        <w:rPr>
          <w:sz w:val="28"/>
          <w:szCs w:val="28"/>
        </w:rPr>
        <w:t>В отношении малого предприятия общий срок проведения пла</w:t>
      </w:r>
      <w:r w:rsidR="00637E54">
        <w:rPr>
          <w:sz w:val="28"/>
          <w:szCs w:val="28"/>
        </w:rPr>
        <w:softHyphen/>
      </w:r>
      <w:r w:rsidR="00440161">
        <w:rPr>
          <w:sz w:val="28"/>
          <w:szCs w:val="28"/>
        </w:rPr>
        <w:t>новых выездных проверок не может превышать 50 часов</w:t>
      </w:r>
      <w:r>
        <w:rPr>
          <w:sz w:val="28"/>
          <w:szCs w:val="28"/>
        </w:rPr>
        <w:t>»</w:t>
      </w:r>
      <w:r w:rsidR="00440161">
        <w:rPr>
          <w:sz w:val="28"/>
          <w:szCs w:val="28"/>
        </w:rPr>
        <w:t>.</w:t>
      </w:r>
    </w:p>
    <w:p w:rsidR="00BF4240" w:rsidRPr="006F00A8" w:rsidRDefault="00BF4240" w:rsidP="00440161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575BBD">
        <w:rPr>
          <w:sz w:val="28"/>
          <w:szCs w:val="28"/>
        </w:rPr>
        <w:t>. В п</w:t>
      </w:r>
      <w:r w:rsidRPr="00BF4240">
        <w:rPr>
          <w:sz w:val="28"/>
          <w:szCs w:val="28"/>
        </w:rPr>
        <w:t>одпункт</w:t>
      </w:r>
      <w:r w:rsidR="00575BBD">
        <w:rPr>
          <w:sz w:val="28"/>
          <w:szCs w:val="28"/>
        </w:rPr>
        <w:t>е</w:t>
      </w:r>
      <w:r w:rsidRPr="00BF4240">
        <w:rPr>
          <w:sz w:val="28"/>
          <w:szCs w:val="28"/>
        </w:rPr>
        <w:t xml:space="preserve"> 2.2.5 после слов «20 рабочих дней» дополнить словами «, в отношении малых предприятий – не более чем на 50 часов».</w:t>
      </w:r>
    </w:p>
    <w:p w:rsidR="00F930F9" w:rsidRDefault="004939B9" w:rsidP="008E1581">
      <w:pPr>
        <w:pStyle w:val="a9"/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A6CAA">
        <w:rPr>
          <w:sz w:val="28"/>
          <w:szCs w:val="28"/>
        </w:rPr>
        <w:t xml:space="preserve">В </w:t>
      </w:r>
      <w:r w:rsidR="003100AA">
        <w:rPr>
          <w:sz w:val="28"/>
          <w:szCs w:val="28"/>
        </w:rPr>
        <w:t>раздел</w:t>
      </w:r>
      <w:r w:rsidR="00F930F9">
        <w:rPr>
          <w:sz w:val="28"/>
          <w:szCs w:val="28"/>
        </w:rPr>
        <w:t>е</w:t>
      </w:r>
      <w:r w:rsidR="003100AA">
        <w:rPr>
          <w:sz w:val="28"/>
          <w:szCs w:val="28"/>
        </w:rPr>
        <w:t xml:space="preserve"> 3 «</w:t>
      </w:r>
      <w:r w:rsidR="003100AA" w:rsidRPr="003100AA">
        <w:rPr>
          <w:sz w:val="28"/>
          <w:szCs w:val="28"/>
        </w:rPr>
        <w:t>Состав, последовательность и сроки выполнения адми</w:t>
      </w:r>
      <w:r w:rsidR="00335484">
        <w:rPr>
          <w:sz w:val="28"/>
          <w:szCs w:val="28"/>
        </w:rPr>
        <w:softHyphen/>
      </w:r>
      <w:r w:rsidR="003100AA" w:rsidRPr="003100AA">
        <w:rPr>
          <w:sz w:val="28"/>
          <w:szCs w:val="28"/>
        </w:rPr>
        <w:t>нистративных процедур, требования к порядку их выполнения</w:t>
      </w:r>
      <w:r w:rsidR="003100AA">
        <w:rPr>
          <w:sz w:val="28"/>
          <w:szCs w:val="28"/>
        </w:rPr>
        <w:t>»</w:t>
      </w:r>
      <w:r w:rsidR="00F930F9">
        <w:rPr>
          <w:sz w:val="28"/>
          <w:szCs w:val="28"/>
        </w:rPr>
        <w:t>:</w:t>
      </w:r>
    </w:p>
    <w:p w:rsidR="002B11BF" w:rsidRPr="006F00A8" w:rsidRDefault="00623C27" w:rsidP="006F00A8">
      <w:pPr>
        <w:pStyle w:val="a9"/>
        <w:numPr>
          <w:ilvl w:val="1"/>
          <w:numId w:val="3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B11BF" w:rsidRPr="006F00A8">
        <w:rPr>
          <w:sz w:val="28"/>
          <w:szCs w:val="28"/>
        </w:rPr>
        <w:t>ункт 3.3 изложить в следующей редакции:</w:t>
      </w:r>
    </w:p>
    <w:p w:rsidR="002B11BF" w:rsidRDefault="002B11BF" w:rsidP="002B11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75BBD">
        <w:rPr>
          <w:sz w:val="28"/>
          <w:szCs w:val="28"/>
        </w:rPr>
        <w:t xml:space="preserve">3.3. </w:t>
      </w:r>
      <w:r w:rsidRPr="002B11BF">
        <w:rPr>
          <w:sz w:val="28"/>
          <w:szCs w:val="28"/>
        </w:rPr>
        <w:t xml:space="preserve">В случае необходимости получения документов и (или) информации в рамках межведомственного информационного </w:t>
      </w:r>
      <w:r w:rsidR="005F73F4">
        <w:rPr>
          <w:sz w:val="28"/>
          <w:szCs w:val="28"/>
        </w:rPr>
        <w:t xml:space="preserve">взаимодействия </w:t>
      </w:r>
      <w:r w:rsidR="001C5C4F" w:rsidRPr="002B11BF">
        <w:rPr>
          <w:sz w:val="28"/>
          <w:szCs w:val="28"/>
        </w:rPr>
        <w:t>при проведении плановой выездной проверки в отношении организаций, являющихся субъектами малого предпринимательства,</w:t>
      </w:r>
      <w:r w:rsidR="001C5C4F">
        <w:rPr>
          <w:sz w:val="28"/>
          <w:szCs w:val="28"/>
        </w:rPr>
        <w:t xml:space="preserve"> </w:t>
      </w:r>
      <w:r w:rsidRPr="002B11BF">
        <w:rPr>
          <w:sz w:val="28"/>
          <w:szCs w:val="28"/>
        </w:rPr>
        <w:t xml:space="preserve">проведение проверки может быть приостановлено руководителем </w:t>
      </w:r>
      <w:r w:rsidR="00E1646F">
        <w:rPr>
          <w:sz w:val="28"/>
          <w:szCs w:val="28"/>
        </w:rPr>
        <w:t>управления</w:t>
      </w:r>
      <w:r w:rsidRPr="002B11BF">
        <w:rPr>
          <w:sz w:val="28"/>
          <w:szCs w:val="28"/>
        </w:rPr>
        <w:t xml:space="preserve"> на срок, необходимый для осуществления межведомственного информационного взаимодействия, но не более чем на </w:t>
      </w:r>
      <w:r w:rsidR="001C5C4F">
        <w:rPr>
          <w:sz w:val="28"/>
          <w:szCs w:val="28"/>
        </w:rPr>
        <w:t>10</w:t>
      </w:r>
      <w:r w:rsidRPr="002B11BF">
        <w:rPr>
          <w:sz w:val="28"/>
          <w:szCs w:val="28"/>
        </w:rPr>
        <w:t xml:space="preserve"> рабочих дней. Повторное приостановление про</w:t>
      </w:r>
      <w:r w:rsidR="00575BBD">
        <w:rPr>
          <w:sz w:val="28"/>
          <w:szCs w:val="28"/>
        </w:rPr>
        <w:t>ведения проверки не допускается</w:t>
      </w:r>
      <w:r>
        <w:rPr>
          <w:sz w:val="28"/>
          <w:szCs w:val="28"/>
        </w:rPr>
        <w:t>»</w:t>
      </w:r>
      <w:r w:rsidR="00575BBD">
        <w:rPr>
          <w:sz w:val="28"/>
          <w:szCs w:val="28"/>
        </w:rPr>
        <w:t>.</w:t>
      </w:r>
    </w:p>
    <w:p w:rsidR="00F930F9" w:rsidRDefault="006F00A8" w:rsidP="00F930F9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F930F9">
        <w:rPr>
          <w:sz w:val="28"/>
          <w:szCs w:val="28"/>
        </w:rPr>
        <w:t>.</w:t>
      </w:r>
      <w:r w:rsidR="002B11BF">
        <w:rPr>
          <w:sz w:val="28"/>
          <w:szCs w:val="28"/>
        </w:rPr>
        <w:t>2</w:t>
      </w:r>
      <w:r w:rsidR="00F930F9">
        <w:rPr>
          <w:sz w:val="28"/>
          <w:szCs w:val="28"/>
        </w:rPr>
        <w:t>.</w:t>
      </w:r>
      <w:r w:rsidR="00F930F9" w:rsidRPr="00F930F9">
        <w:rPr>
          <w:color w:val="FFFFFF" w:themeColor="background1"/>
          <w:sz w:val="28"/>
          <w:szCs w:val="28"/>
        </w:rPr>
        <w:t>.</w:t>
      </w:r>
      <w:proofErr w:type="gramEnd"/>
      <w:r w:rsidR="00F930F9" w:rsidRPr="00F930F9">
        <w:rPr>
          <w:sz w:val="28"/>
          <w:szCs w:val="28"/>
        </w:rPr>
        <w:t xml:space="preserve">В подпункте 3.4.9 </w:t>
      </w:r>
      <w:r w:rsidR="00E1646F">
        <w:rPr>
          <w:sz w:val="28"/>
          <w:szCs w:val="28"/>
        </w:rPr>
        <w:t xml:space="preserve">пункта 3.4 </w:t>
      </w:r>
      <w:r w:rsidR="004939B9" w:rsidRPr="00F930F9">
        <w:rPr>
          <w:sz w:val="28"/>
          <w:szCs w:val="28"/>
        </w:rPr>
        <w:t>слова «</w:t>
      </w:r>
      <w:r w:rsidR="003100AA" w:rsidRPr="00F930F9">
        <w:rPr>
          <w:sz w:val="28"/>
          <w:szCs w:val="28"/>
        </w:rPr>
        <w:t>3 календарных дней</w:t>
      </w:r>
      <w:r w:rsidR="004939B9" w:rsidRPr="00F930F9">
        <w:rPr>
          <w:sz w:val="28"/>
          <w:szCs w:val="28"/>
        </w:rPr>
        <w:t>» заменить словами «</w:t>
      </w:r>
      <w:r w:rsidR="003100AA" w:rsidRPr="00F930F9">
        <w:rPr>
          <w:sz w:val="28"/>
          <w:szCs w:val="28"/>
        </w:rPr>
        <w:t>3 рабочих дней</w:t>
      </w:r>
      <w:r w:rsidR="004939B9" w:rsidRPr="00F930F9">
        <w:rPr>
          <w:sz w:val="28"/>
          <w:szCs w:val="28"/>
        </w:rPr>
        <w:t>».</w:t>
      </w:r>
    </w:p>
    <w:p w:rsidR="00575BBD" w:rsidRDefault="00575BBD" w:rsidP="00536E2F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В пункте 3.5:</w:t>
      </w:r>
    </w:p>
    <w:p w:rsidR="002B11BF" w:rsidRDefault="006F00A8" w:rsidP="00536E2F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B11BF">
        <w:rPr>
          <w:sz w:val="28"/>
          <w:szCs w:val="28"/>
        </w:rPr>
        <w:t>.</w:t>
      </w:r>
      <w:r w:rsidR="00AB6E68">
        <w:rPr>
          <w:sz w:val="28"/>
          <w:szCs w:val="28"/>
        </w:rPr>
        <w:t>3</w:t>
      </w:r>
      <w:r w:rsidR="002B11BF">
        <w:rPr>
          <w:sz w:val="28"/>
          <w:szCs w:val="28"/>
        </w:rPr>
        <w:t>.</w:t>
      </w:r>
      <w:r w:rsidR="00575BBD">
        <w:rPr>
          <w:sz w:val="28"/>
          <w:szCs w:val="28"/>
        </w:rPr>
        <w:t xml:space="preserve">1. </w:t>
      </w:r>
      <w:r w:rsidR="002B11BF">
        <w:rPr>
          <w:sz w:val="28"/>
          <w:szCs w:val="28"/>
        </w:rPr>
        <w:t xml:space="preserve">Подпункт 3.5.7.2 </w:t>
      </w:r>
      <w:r w:rsidR="00575BBD">
        <w:rPr>
          <w:sz w:val="28"/>
          <w:szCs w:val="28"/>
        </w:rPr>
        <w:t xml:space="preserve">подпункта 3.5.7 </w:t>
      </w:r>
      <w:r w:rsidR="002B11BF">
        <w:rPr>
          <w:sz w:val="28"/>
          <w:szCs w:val="28"/>
        </w:rPr>
        <w:t>изложить в следующей редакции:</w:t>
      </w:r>
    </w:p>
    <w:p w:rsidR="002B11BF" w:rsidRPr="002B11BF" w:rsidRDefault="002B11BF" w:rsidP="002B11BF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«3.5.7.2. </w:t>
      </w:r>
      <w:r w:rsidRPr="002B11BF">
        <w:rPr>
          <w:sz w:val="28"/>
          <w:szCs w:val="28"/>
        </w:rPr>
        <w:t>Вручает один экземпляр акта проверки с копиями приложений руководителю</w:t>
      </w:r>
      <w:r w:rsidR="00E1646F">
        <w:rPr>
          <w:sz w:val="28"/>
          <w:szCs w:val="28"/>
        </w:rPr>
        <w:t xml:space="preserve"> организации</w:t>
      </w:r>
      <w:r w:rsidR="00863690">
        <w:rPr>
          <w:sz w:val="28"/>
          <w:szCs w:val="28"/>
        </w:rPr>
        <w:t xml:space="preserve"> </w:t>
      </w:r>
      <w:r w:rsidRPr="002B11BF">
        <w:rPr>
          <w:sz w:val="28"/>
          <w:szCs w:val="28"/>
        </w:rPr>
        <w:t>(под расписку об ознакомлении либо об отказе в ознакомлении с актом проверки) либо при наличии согласия проверяемо</w:t>
      </w:r>
      <w:r w:rsidR="00F66325">
        <w:rPr>
          <w:sz w:val="28"/>
          <w:szCs w:val="28"/>
        </w:rPr>
        <w:t>й</w:t>
      </w:r>
      <w:r w:rsidRPr="002B11BF">
        <w:rPr>
          <w:sz w:val="28"/>
          <w:szCs w:val="28"/>
        </w:rPr>
        <w:t xml:space="preserve"> </w:t>
      </w:r>
      <w:r w:rsidR="00F66325">
        <w:rPr>
          <w:sz w:val="28"/>
          <w:szCs w:val="28"/>
        </w:rPr>
        <w:t>организации</w:t>
      </w:r>
      <w:r w:rsidRPr="002B11BF">
        <w:rPr>
          <w:sz w:val="28"/>
          <w:szCs w:val="28"/>
        </w:rPr>
        <w:t xml:space="preserve"> на осуществление взаимодействия в электронной форме направ</w:t>
      </w:r>
      <w:r w:rsidR="00F66325">
        <w:rPr>
          <w:sz w:val="28"/>
          <w:szCs w:val="28"/>
        </w:rPr>
        <w:softHyphen/>
      </w:r>
      <w:r w:rsidRPr="002B11BF">
        <w:rPr>
          <w:sz w:val="28"/>
          <w:szCs w:val="28"/>
        </w:rPr>
        <w:t>ляет один экземпляр акта проверки с копиями приложений в форме элек</w:t>
      </w:r>
      <w:r w:rsidR="00F66325">
        <w:rPr>
          <w:sz w:val="28"/>
          <w:szCs w:val="28"/>
        </w:rPr>
        <w:softHyphen/>
      </w:r>
      <w:r w:rsidRPr="002B11BF">
        <w:rPr>
          <w:sz w:val="28"/>
          <w:szCs w:val="28"/>
        </w:rPr>
        <w:t xml:space="preserve">тронного документа, подписанного усиленной </w:t>
      </w:r>
      <w:hyperlink r:id="rId8" w:history="1">
        <w:r w:rsidRPr="002B11BF">
          <w:rPr>
            <w:sz w:val="28"/>
            <w:szCs w:val="28"/>
          </w:rPr>
          <w:t>квалифицированной элек</w:t>
        </w:r>
        <w:r w:rsidR="00F66325">
          <w:rPr>
            <w:sz w:val="28"/>
            <w:szCs w:val="28"/>
          </w:rPr>
          <w:softHyphen/>
        </w:r>
        <w:r w:rsidRPr="002B11BF">
          <w:rPr>
            <w:sz w:val="28"/>
            <w:szCs w:val="28"/>
          </w:rPr>
          <w:t>тронной подписью</w:t>
        </w:r>
      </w:hyperlink>
      <w:r w:rsidRPr="002B11BF">
        <w:rPr>
          <w:sz w:val="28"/>
          <w:szCs w:val="28"/>
        </w:rPr>
        <w:t xml:space="preserve"> лица, составившего данный акт, руководителю</w:t>
      </w:r>
      <w:r w:rsidR="00E1646F">
        <w:rPr>
          <w:sz w:val="28"/>
          <w:szCs w:val="28"/>
        </w:rPr>
        <w:t xml:space="preserve"> организа</w:t>
      </w:r>
      <w:r w:rsidR="00F66325">
        <w:rPr>
          <w:sz w:val="28"/>
          <w:szCs w:val="28"/>
        </w:rPr>
        <w:softHyphen/>
      </w:r>
      <w:r w:rsidR="00E1646F">
        <w:rPr>
          <w:sz w:val="28"/>
          <w:szCs w:val="28"/>
        </w:rPr>
        <w:t>ции</w:t>
      </w:r>
      <w:r w:rsidR="00863690">
        <w:rPr>
          <w:sz w:val="28"/>
          <w:szCs w:val="28"/>
        </w:rPr>
        <w:t xml:space="preserve"> </w:t>
      </w:r>
      <w:r w:rsidRPr="002B11BF">
        <w:rPr>
          <w:sz w:val="28"/>
          <w:szCs w:val="28"/>
        </w:rPr>
        <w:t>(акт, направленный в форме электронного документа, подписанного уси</w:t>
      </w:r>
      <w:r w:rsidR="00F66325">
        <w:rPr>
          <w:sz w:val="28"/>
          <w:szCs w:val="28"/>
        </w:rPr>
        <w:softHyphen/>
      </w:r>
      <w:r w:rsidRPr="002B11BF">
        <w:rPr>
          <w:sz w:val="28"/>
          <w:szCs w:val="28"/>
        </w:rPr>
        <w:t>ленной квалифицированной электронной подписью лица, составившего дан</w:t>
      </w:r>
      <w:r w:rsidR="00F66325">
        <w:rPr>
          <w:sz w:val="28"/>
          <w:szCs w:val="28"/>
        </w:rPr>
        <w:softHyphen/>
      </w:r>
      <w:r w:rsidRPr="002B11BF">
        <w:rPr>
          <w:sz w:val="28"/>
          <w:szCs w:val="28"/>
        </w:rPr>
        <w:t>ный акт, проверяемо</w:t>
      </w:r>
      <w:r w:rsidR="00F66325">
        <w:rPr>
          <w:sz w:val="28"/>
          <w:szCs w:val="28"/>
        </w:rPr>
        <w:t>й</w:t>
      </w:r>
      <w:r w:rsidRPr="002B11BF">
        <w:rPr>
          <w:sz w:val="28"/>
          <w:szCs w:val="28"/>
        </w:rPr>
        <w:t xml:space="preserve"> </w:t>
      </w:r>
      <w:r w:rsidR="00F66325">
        <w:rPr>
          <w:sz w:val="28"/>
          <w:szCs w:val="28"/>
        </w:rPr>
        <w:t>организации</w:t>
      </w:r>
      <w:r w:rsidRPr="002B11BF">
        <w:rPr>
          <w:sz w:val="28"/>
          <w:szCs w:val="28"/>
        </w:rPr>
        <w:t xml:space="preserve"> способом, обеспечивающим подтвержде</w:t>
      </w:r>
      <w:r w:rsidR="00F66325">
        <w:rPr>
          <w:sz w:val="28"/>
          <w:szCs w:val="28"/>
        </w:rPr>
        <w:softHyphen/>
      </w:r>
      <w:r w:rsidRPr="002B11BF">
        <w:rPr>
          <w:sz w:val="28"/>
          <w:szCs w:val="28"/>
        </w:rPr>
        <w:t>ние получения указанного документа, считается полученным проверяемым лицом)».</w:t>
      </w:r>
    </w:p>
    <w:p w:rsidR="002B11BF" w:rsidRPr="002B11BF" w:rsidRDefault="006F00A8" w:rsidP="002B11BF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bookmarkStart w:id="1" w:name="sub_1413"/>
      <w:r>
        <w:rPr>
          <w:sz w:val="28"/>
          <w:szCs w:val="28"/>
        </w:rPr>
        <w:t>3</w:t>
      </w:r>
      <w:r w:rsidR="002B11BF" w:rsidRPr="002B11BF">
        <w:rPr>
          <w:sz w:val="28"/>
          <w:szCs w:val="28"/>
        </w:rPr>
        <w:t>.</w:t>
      </w:r>
      <w:r w:rsidR="00575BBD">
        <w:rPr>
          <w:sz w:val="28"/>
          <w:szCs w:val="28"/>
        </w:rPr>
        <w:t>3.2. Подпункт 3.5.8</w:t>
      </w:r>
      <w:r w:rsidR="00AB6E68">
        <w:rPr>
          <w:sz w:val="28"/>
          <w:szCs w:val="28"/>
        </w:rPr>
        <w:t xml:space="preserve"> </w:t>
      </w:r>
      <w:r w:rsidR="002B11BF" w:rsidRPr="002B11BF">
        <w:rPr>
          <w:sz w:val="28"/>
          <w:szCs w:val="28"/>
        </w:rPr>
        <w:t xml:space="preserve">изложить в </w:t>
      </w:r>
      <w:r w:rsidR="00FE00E7">
        <w:rPr>
          <w:sz w:val="28"/>
          <w:szCs w:val="28"/>
        </w:rPr>
        <w:t>следующей</w:t>
      </w:r>
      <w:r w:rsidR="002B11BF" w:rsidRPr="002B11BF">
        <w:rPr>
          <w:sz w:val="28"/>
          <w:szCs w:val="28"/>
        </w:rPr>
        <w:t xml:space="preserve"> редакции</w:t>
      </w:r>
      <w:r w:rsidR="00FE00E7">
        <w:rPr>
          <w:sz w:val="28"/>
          <w:szCs w:val="28"/>
        </w:rPr>
        <w:t>:</w:t>
      </w:r>
    </w:p>
    <w:p w:rsidR="002B11BF" w:rsidRDefault="002B11BF" w:rsidP="002B11BF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2B11BF">
        <w:rPr>
          <w:sz w:val="28"/>
          <w:szCs w:val="28"/>
        </w:rPr>
        <w:t xml:space="preserve">«3.5.8. </w:t>
      </w:r>
      <w:r w:rsidR="0089591C">
        <w:rPr>
          <w:sz w:val="28"/>
          <w:szCs w:val="28"/>
        </w:rPr>
        <w:t xml:space="preserve">Должностное лицо управления, ответственное за проведение проверки, направляет акт проверки </w:t>
      </w:r>
      <w:r w:rsidRPr="002B11BF">
        <w:rPr>
          <w:sz w:val="28"/>
          <w:szCs w:val="28"/>
        </w:rPr>
        <w:t>заказным почтовым отправлением с уве</w:t>
      </w:r>
      <w:r w:rsidR="00DF4CD1">
        <w:rPr>
          <w:sz w:val="28"/>
          <w:szCs w:val="28"/>
        </w:rPr>
        <w:softHyphen/>
      </w:r>
      <w:r w:rsidRPr="002B11BF">
        <w:rPr>
          <w:sz w:val="28"/>
          <w:szCs w:val="28"/>
        </w:rPr>
        <w:t xml:space="preserve">домлением о вручении, которое приобщается к экземпляру акта проверки, хранящемуся в деле </w:t>
      </w:r>
      <w:r w:rsidR="0089591C">
        <w:rPr>
          <w:sz w:val="28"/>
          <w:szCs w:val="28"/>
        </w:rPr>
        <w:t>управления</w:t>
      </w:r>
      <w:r w:rsidRPr="002B11BF">
        <w:rPr>
          <w:sz w:val="28"/>
          <w:szCs w:val="28"/>
        </w:rPr>
        <w:t>, в случае отсутствия руководителя</w:t>
      </w:r>
      <w:r w:rsidR="0089591C">
        <w:rPr>
          <w:sz w:val="28"/>
          <w:szCs w:val="28"/>
        </w:rPr>
        <w:t xml:space="preserve"> организа</w:t>
      </w:r>
      <w:r w:rsidR="00DF4CD1">
        <w:rPr>
          <w:sz w:val="28"/>
          <w:szCs w:val="28"/>
        </w:rPr>
        <w:softHyphen/>
      </w:r>
      <w:r w:rsidR="0089591C">
        <w:rPr>
          <w:sz w:val="28"/>
          <w:szCs w:val="28"/>
        </w:rPr>
        <w:t>ции</w:t>
      </w:r>
      <w:r w:rsidRPr="002B11BF">
        <w:rPr>
          <w:sz w:val="28"/>
          <w:szCs w:val="28"/>
        </w:rPr>
        <w:t>, а также в случае отказа проверяемого лица дать расписку об ознакомле</w:t>
      </w:r>
      <w:r w:rsidR="00DF4CD1">
        <w:rPr>
          <w:sz w:val="28"/>
          <w:szCs w:val="28"/>
        </w:rPr>
        <w:softHyphen/>
      </w:r>
      <w:r w:rsidRPr="002B11BF">
        <w:rPr>
          <w:sz w:val="28"/>
          <w:szCs w:val="28"/>
        </w:rPr>
        <w:t>нии либо об отказе в ознакомлении</w:t>
      </w:r>
      <w:bookmarkEnd w:id="1"/>
      <w:r w:rsidR="0089591C">
        <w:rPr>
          <w:sz w:val="28"/>
          <w:szCs w:val="28"/>
        </w:rPr>
        <w:t xml:space="preserve"> с актом проверки</w:t>
      </w:r>
      <w:r w:rsidR="00F66325">
        <w:rPr>
          <w:sz w:val="28"/>
          <w:szCs w:val="28"/>
        </w:rPr>
        <w:t xml:space="preserve">, </w:t>
      </w:r>
      <w:r w:rsidR="009C489A" w:rsidRPr="009C489A">
        <w:rPr>
          <w:sz w:val="28"/>
          <w:szCs w:val="28"/>
        </w:rPr>
        <w:t>вносит соответствующую запись во второй экземпляр акта проверки и приобщает к нему уведомление о вручении заказного почтового отправления и (или) иное подтверждение получения акта проверки</w:t>
      </w:r>
      <w:r>
        <w:rPr>
          <w:sz w:val="28"/>
          <w:szCs w:val="28"/>
        </w:rPr>
        <w:t>».</w:t>
      </w:r>
    </w:p>
    <w:p w:rsidR="00575BBD" w:rsidRDefault="00575BBD" w:rsidP="004D5E38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В подпункте 3.6.3 пункта 3.6:</w:t>
      </w:r>
    </w:p>
    <w:p w:rsidR="00B46266" w:rsidRDefault="00B46266" w:rsidP="004D5E38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75BBD">
        <w:rPr>
          <w:sz w:val="28"/>
          <w:szCs w:val="28"/>
        </w:rPr>
        <w:t>4.1</w:t>
      </w:r>
      <w:r>
        <w:rPr>
          <w:sz w:val="28"/>
          <w:szCs w:val="28"/>
        </w:rPr>
        <w:t>. В подпункте 3.</w:t>
      </w:r>
      <w:r w:rsidR="00575BBD">
        <w:rPr>
          <w:sz w:val="28"/>
          <w:szCs w:val="28"/>
        </w:rPr>
        <w:t>6.3.2</w:t>
      </w:r>
      <w:r>
        <w:rPr>
          <w:sz w:val="28"/>
          <w:szCs w:val="28"/>
        </w:rPr>
        <w:t xml:space="preserve"> слова «приказа (распоряжения)» заменить словом «приказа».</w:t>
      </w:r>
    </w:p>
    <w:p w:rsidR="004D5E38" w:rsidRPr="004D5E38" w:rsidRDefault="004D5E38" w:rsidP="004D5E38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75BBD">
        <w:rPr>
          <w:sz w:val="28"/>
          <w:szCs w:val="28"/>
        </w:rPr>
        <w:t>4.2</w:t>
      </w:r>
      <w:r>
        <w:rPr>
          <w:sz w:val="28"/>
          <w:szCs w:val="28"/>
        </w:rPr>
        <w:t>. В подпункте 3.</w:t>
      </w:r>
      <w:r w:rsidR="00575BBD">
        <w:rPr>
          <w:sz w:val="28"/>
          <w:szCs w:val="28"/>
        </w:rPr>
        <w:t>6.3.3</w:t>
      </w:r>
      <w:r>
        <w:rPr>
          <w:sz w:val="28"/>
          <w:szCs w:val="28"/>
        </w:rPr>
        <w:t xml:space="preserve"> слова «</w:t>
      </w:r>
      <w:r w:rsidRPr="004D5E38">
        <w:rPr>
          <w:sz w:val="28"/>
          <w:szCs w:val="28"/>
        </w:rPr>
        <w:t>государственное учреждение службы занятости населения</w:t>
      </w:r>
      <w:r>
        <w:rPr>
          <w:sz w:val="28"/>
          <w:szCs w:val="28"/>
        </w:rPr>
        <w:t>» заменить словами «центр занятости</w:t>
      </w:r>
      <w:r w:rsidR="00C202A8">
        <w:rPr>
          <w:sz w:val="28"/>
          <w:szCs w:val="28"/>
        </w:rPr>
        <w:t xml:space="preserve"> населения</w:t>
      </w:r>
      <w:r>
        <w:rPr>
          <w:sz w:val="28"/>
          <w:szCs w:val="28"/>
        </w:rPr>
        <w:t>».</w:t>
      </w:r>
    </w:p>
    <w:p w:rsidR="00FE00E7" w:rsidRDefault="006F00A8" w:rsidP="002B11BF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00E7">
        <w:rPr>
          <w:sz w:val="28"/>
          <w:szCs w:val="28"/>
        </w:rPr>
        <w:t>.</w:t>
      </w:r>
      <w:r w:rsidR="00575BBD">
        <w:rPr>
          <w:sz w:val="28"/>
          <w:szCs w:val="28"/>
        </w:rPr>
        <w:t>4.3</w:t>
      </w:r>
      <w:r w:rsidR="00FE00E7">
        <w:rPr>
          <w:sz w:val="28"/>
          <w:szCs w:val="28"/>
        </w:rPr>
        <w:t>. Подпункт 3.6.3.6 изложить в следующей редакции:</w:t>
      </w:r>
    </w:p>
    <w:p w:rsidR="00FE00E7" w:rsidRDefault="00FE00E7" w:rsidP="002B11BF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575BBD">
        <w:rPr>
          <w:sz w:val="28"/>
          <w:szCs w:val="28"/>
        </w:rPr>
        <w:t xml:space="preserve">3.6.3.6. </w:t>
      </w:r>
      <w:r>
        <w:rPr>
          <w:sz w:val="28"/>
          <w:szCs w:val="28"/>
        </w:rPr>
        <w:t>Осуществление административных процедур, предусмотрен</w:t>
      </w:r>
      <w:r w:rsidR="00F36369">
        <w:rPr>
          <w:sz w:val="28"/>
          <w:szCs w:val="28"/>
        </w:rPr>
        <w:softHyphen/>
      </w:r>
      <w:r>
        <w:rPr>
          <w:sz w:val="28"/>
          <w:szCs w:val="28"/>
        </w:rPr>
        <w:t>ных подпункт</w:t>
      </w:r>
      <w:r w:rsidR="0089591C">
        <w:rPr>
          <w:sz w:val="28"/>
          <w:szCs w:val="28"/>
        </w:rPr>
        <w:t>ом</w:t>
      </w:r>
      <w:r>
        <w:rPr>
          <w:sz w:val="28"/>
          <w:szCs w:val="28"/>
        </w:rPr>
        <w:t xml:space="preserve"> 3.5.7.2 </w:t>
      </w:r>
      <w:r w:rsidR="0089591C">
        <w:rPr>
          <w:sz w:val="28"/>
          <w:szCs w:val="28"/>
        </w:rPr>
        <w:t xml:space="preserve">подпункта 3.5.7 пункта 3.5 </w:t>
      </w:r>
      <w:r>
        <w:rPr>
          <w:sz w:val="28"/>
          <w:szCs w:val="28"/>
        </w:rPr>
        <w:t xml:space="preserve">и </w:t>
      </w:r>
      <w:r w:rsidR="0089591C">
        <w:rPr>
          <w:sz w:val="28"/>
          <w:szCs w:val="28"/>
        </w:rPr>
        <w:t xml:space="preserve">подпунктом </w:t>
      </w:r>
      <w:r>
        <w:rPr>
          <w:sz w:val="28"/>
          <w:szCs w:val="28"/>
        </w:rPr>
        <w:t>3.5.8</w:t>
      </w:r>
      <w:r w:rsidR="00084E99">
        <w:rPr>
          <w:sz w:val="28"/>
          <w:szCs w:val="28"/>
        </w:rPr>
        <w:t xml:space="preserve"> </w:t>
      </w:r>
      <w:r w:rsidR="00F539B8">
        <w:rPr>
          <w:sz w:val="28"/>
          <w:szCs w:val="28"/>
        </w:rPr>
        <w:br/>
      </w:r>
      <w:r w:rsidR="00084E99">
        <w:rPr>
          <w:sz w:val="28"/>
          <w:szCs w:val="28"/>
        </w:rPr>
        <w:t>пункта 3.5</w:t>
      </w:r>
      <w:r w:rsidR="0089591C">
        <w:rPr>
          <w:sz w:val="28"/>
          <w:szCs w:val="28"/>
        </w:rPr>
        <w:t xml:space="preserve"> Административного регламента</w:t>
      </w:r>
      <w:r>
        <w:rPr>
          <w:sz w:val="28"/>
          <w:szCs w:val="28"/>
        </w:rPr>
        <w:t>».</w:t>
      </w:r>
    </w:p>
    <w:p w:rsidR="0092710A" w:rsidRDefault="0092710A" w:rsidP="002B11BF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75BBD">
        <w:rPr>
          <w:sz w:val="28"/>
          <w:szCs w:val="28"/>
        </w:rPr>
        <w:t>5</w:t>
      </w:r>
      <w:r>
        <w:rPr>
          <w:sz w:val="28"/>
          <w:szCs w:val="28"/>
        </w:rPr>
        <w:t xml:space="preserve">. Подпункт 3.7.3 пункта 3.7 исключить. </w:t>
      </w:r>
    </w:p>
    <w:p w:rsidR="000A43E3" w:rsidRDefault="000A43E3" w:rsidP="00AB6E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75BBD">
        <w:rPr>
          <w:sz w:val="28"/>
          <w:szCs w:val="28"/>
        </w:rPr>
        <w:t>6</w:t>
      </w:r>
      <w:r>
        <w:rPr>
          <w:sz w:val="28"/>
          <w:szCs w:val="28"/>
        </w:rPr>
        <w:t>. Подпункт 3.8.2.3 подпункта 3.8.2 пункта 3.8 изложить в следующей редакции:</w:t>
      </w:r>
    </w:p>
    <w:p w:rsidR="000A43E3" w:rsidRDefault="000A43E3" w:rsidP="00AB6E68">
      <w:pPr>
        <w:spacing w:line="360" w:lineRule="auto"/>
        <w:ind w:firstLine="709"/>
        <w:jc w:val="both"/>
        <w:rPr>
          <w:spacing w:val="-4"/>
          <w:sz w:val="28"/>
          <w:szCs w:val="28"/>
          <w:highlight w:val="white"/>
        </w:rPr>
      </w:pPr>
      <w:r w:rsidRPr="000A43E3">
        <w:rPr>
          <w:spacing w:val="-4"/>
          <w:sz w:val="28"/>
          <w:szCs w:val="28"/>
          <w:highlight w:val="white"/>
        </w:rPr>
        <w:t xml:space="preserve">«3.8.2.3 Должностные лица управления, уполномоченные на проведение проверки, выполняют действия, предусмотренные </w:t>
      </w:r>
      <w:r w:rsidRPr="00575BBD">
        <w:rPr>
          <w:spacing w:val="-4"/>
          <w:sz w:val="28"/>
          <w:szCs w:val="28"/>
          <w:highlight w:val="white"/>
        </w:rPr>
        <w:t xml:space="preserve">подпунктами 3.5.3.5 </w:t>
      </w:r>
      <w:r w:rsidR="00575BBD" w:rsidRPr="00575BBD">
        <w:rPr>
          <w:spacing w:val="-4"/>
          <w:sz w:val="28"/>
          <w:szCs w:val="28"/>
          <w:highlight w:val="white"/>
        </w:rPr>
        <w:t>–</w:t>
      </w:r>
      <w:r w:rsidRPr="00575BBD">
        <w:rPr>
          <w:spacing w:val="-4"/>
          <w:sz w:val="28"/>
          <w:szCs w:val="28"/>
          <w:highlight w:val="white"/>
        </w:rPr>
        <w:t xml:space="preserve"> 3.5.9 пункта 3.5</w:t>
      </w:r>
      <w:r w:rsidRPr="000A43E3">
        <w:rPr>
          <w:spacing w:val="-4"/>
          <w:sz w:val="28"/>
          <w:szCs w:val="28"/>
          <w:highlight w:val="white"/>
        </w:rPr>
        <w:t xml:space="preserve"> настоящего Административного регламента»</w:t>
      </w:r>
      <w:r>
        <w:rPr>
          <w:spacing w:val="-4"/>
          <w:sz w:val="28"/>
          <w:szCs w:val="28"/>
          <w:highlight w:val="white"/>
        </w:rPr>
        <w:t>.</w:t>
      </w:r>
    </w:p>
    <w:p w:rsidR="007A7DB9" w:rsidRDefault="00575BBD" w:rsidP="00AB6E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  <w:highlight w:val="white"/>
        </w:rPr>
        <w:t>3.7</w:t>
      </w:r>
      <w:r w:rsidR="007A7DB9">
        <w:rPr>
          <w:spacing w:val="-4"/>
          <w:sz w:val="28"/>
          <w:szCs w:val="28"/>
          <w:highlight w:val="white"/>
        </w:rPr>
        <w:t xml:space="preserve">. </w:t>
      </w:r>
      <w:r w:rsidR="007A7DB9">
        <w:rPr>
          <w:sz w:val="28"/>
          <w:szCs w:val="28"/>
        </w:rPr>
        <w:t>Подпункт 3.10.2.11 подпункта 3.10.2 пункта 3.10 изложить в следующей редакции:</w:t>
      </w:r>
    </w:p>
    <w:p w:rsidR="007A7DB9" w:rsidRDefault="007A7DB9" w:rsidP="00AB6E68">
      <w:pPr>
        <w:spacing w:line="360" w:lineRule="auto"/>
        <w:ind w:firstLine="709"/>
        <w:jc w:val="both"/>
        <w:rPr>
          <w:spacing w:val="-4"/>
          <w:sz w:val="28"/>
          <w:szCs w:val="28"/>
          <w:highlight w:val="white"/>
        </w:rPr>
      </w:pPr>
      <w:r w:rsidRPr="007A7DB9">
        <w:rPr>
          <w:spacing w:val="-4"/>
          <w:sz w:val="28"/>
          <w:szCs w:val="28"/>
          <w:highlight w:val="white"/>
        </w:rPr>
        <w:t xml:space="preserve">«3.10.2.11. </w:t>
      </w:r>
      <w:r>
        <w:rPr>
          <w:spacing w:val="-4"/>
          <w:sz w:val="28"/>
          <w:szCs w:val="28"/>
          <w:highlight w:val="white"/>
        </w:rPr>
        <w:t>В</w:t>
      </w:r>
      <w:r w:rsidRPr="007A7DB9">
        <w:rPr>
          <w:spacing w:val="-4"/>
          <w:sz w:val="28"/>
          <w:szCs w:val="28"/>
          <w:highlight w:val="white"/>
        </w:rPr>
        <w:t xml:space="preserve"> случае неисполнения в двухмесячный срок организацией предписания, выданного по результатам внеплановой проверки, </w:t>
      </w:r>
      <w:r w:rsidR="00152B7A" w:rsidRPr="00575BBD">
        <w:rPr>
          <w:spacing w:val="-4"/>
          <w:sz w:val="28"/>
          <w:szCs w:val="28"/>
          <w:highlight w:val="white"/>
        </w:rPr>
        <w:t>–</w:t>
      </w:r>
      <w:r w:rsidR="00152B7A">
        <w:rPr>
          <w:spacing w:val="-4"/>
          <w:sz w:val="28"/>
          <w:szCs w:val="28"/>
          <w:highlight w:val="white"/>
        </w:rPr>
        <w:t xml:space="preserve"> </w:t>
      </w:r>
      <w:r w:rsidRPr="007A7DB9">
        <w:rPr>
          <w:spacing w:val="-4"/>
          <w:sz w:val="28"/>
          <w:szCs w:val="28"/>
          <w:highlight w:val="white"/>
        </w:rPr>
        <w:t>подготовка и направление обращения в судебные органы с предложением о привлечении ви</w:t>
      </w:r>
      <w:r w:rsidR="00493122">
        <w:rPr>
          <w:spacing w:val="-4"/>
          <w:sz w:val="28"/>
          <w:szCs w:val="28"/>
          <w:highlight w:val="white"/>
        </w:rPr>
        <w:softHyphen/>
      </w:r>
      <w:r w:rsidRPr="007A7DB9">
        <w:rPr>
          <w:spacing w:val="-4"/>
          <w:sz w:val="28"/>
          <w:szCs w:val="28"/>
          <w:highlight w:val="white"/>
        </w:rPr>
        <w:t xml:space="preserve">новных лиц к административной ответственности в соответствии с </w:t>
      </w:r>
      <w:hyperlink r:id="rId9" w:history="1">
        <w:r w:rsidRPr="007A7DB9">
          <w:rPr>
            <w:spacing w:val="-4"/>
            <w:sz w:val="28"/>
            <w:szCs w:val="28"/>
            <w:highlight w:val="white"/>
          </w:rPr>
          <w:t>частью</w:t>
        </w:r>
        <w:r w:rsidR="00493122" w:rsidRPr="00493122">
          <w:rPr>
            <w:spacing w:val="-4"/>
            <w:sz w:val="28"/>
            <w:szCs w:val="28"/>
            <w:highlight w:val="white"/>
          </w:rPr>
          <w:t xml:space="preserve"> </w:t>
        </w:r>
        <w:r w:rsidRPr="007A7DB9">
          <w:rPr>
            <w:spacing w:val="-4"/>
            <w:sz w:val="28"/>
            <w:szCs w:val="28"/>
            <w:highlight w:val="white"/>
          </w:rPr>
          <w:t>1 ста</w:t>
        </w:r>
        <w:r w:rsidR="00493122">
          <w:rPr>
            <w:spacing w:val="-4"/>
            <w:sz w:val="28"/>
            <w:szCs w:val="28"/>
            <w:highlight w:val="white"/>
          </w:rPr>
          <w:softHyphen/>
        </w:r>
        <w:r w:rsidRPr="007A7DB9">
          <w:rPr>
            <w:spacing w:val="-4"/>
            <w:sz w:val="28"/>
            <w:szCs w:val="28"/>
            <w:highlight w:val="white"/>
          </w:rPr>
          <w:t>тьи</w:t>
        </w:r>
        <w:r>
          <w:rPr>
            <w:spacing w:val="-4"/>
            <w:sz w:val="28"/>
            <w:szCs w:val="28"/>
            <w:highlight w:val="white"/>
          </w:rPr>
          <w:t xml:space="preserve"> </w:t>
        </w:r>
        <w:r w:rsidRPr="007A7DB9">
          <w:rPr>
            <w:spacing w:val="-4"/>
            <w:sz w:val="28"/>
            <w:szCs w:val="28"/>
            <w:highlight w:val="white"/>
          </w:rPr>
          <w:t>19.5</w:t>
        </w:r>
      </w:hyperlink>
      <w:r w:rsidRPr="007A7DB9">
        <w:rPr>
          <w:spacing w:val="-4"/>
          <w:sz w:val="28"/>
          <w:szCs w:val="28"/>
          <w:highlight w:val="white"/>
        </w:rPr>
        <w:t xml:space="preserve"> Кодекса Российской Федерации об а</w:t>
      </w:r>
      <w:r w:rsidR="005A1E53">
        <w:rPr>
          <w:spacing w:val="-4"/>
          <w:sz w:val="28"/>
          <w:szCs w:val="28"/>
          <w:highlight w:val="white"/>
        </w:rPr>
        <w:t>дминистративных правонаруше</w:t>
      </w:r>
      <w:r w:rsidR="00493122">
        <w:rPr>
          <w:spacing w:val="-4"/>
          <w:sz w:val="28"/>
          <w:szCs w:val="28"/>
          <w:highlight w:val="white"/>
        </w:rPr>
        <w:softHyphen/>
      </w:r>
      <w:r w:rsidR="005A1E53">
        <w:rPr>
          <w:spacing w:val="-4"/>
          <w:sz w:val="28"/>
          <w:szCs w:val="28"/>
          <w:highlight w:val="white"/>
        </w:rPr>
        <w:t>ниях</w:t>
      </w:r>
      <w:r w:rsidR="00152B7A">
        <w:rPr>
          <w:spacing w:val="-4"/>
          <w:sz w:val="28"/>
          <w:szCs w:val="28"/>
          <w:highlight w:val="white"/>
        </w:rPr>
        <w:t xml:space="preserve"> </w:t>
      </w:r>
      <w:r w:rsidR="00152B7A" w:rsidRPr="007A7DB9">
        <w:rPr>
          <w:spacing w:val="-4"/>
          <w:sz w:val="28"/>
          <w:szCs w:val="28"/>
          <w:highlight w:val="white"/>
        </w:rPr>
        <w:t>в течение 5 рабочих дней после истечения срока исполнения предписания</w:t>
      </w:r>
      <w:r w:rsidRPr="007A7DB9">
        <w:rPr>
          <w:spacing w:val="-4"/>
          <w:sz w:val="28"/>
          <w:szCs w:val="28"/>
          <w:highlight w:val="white"/>
        </w:rPr>
        <w:t>»</w:t>
      </w:r>
      <w:r>
        <w:rPr>
          <w:spacing w:val="-4"/>
          <w:sz w:val="28"/>
          <w:szCs w:val="28"/>
          <w:highlight w:val="white"/>
        </w:rPr>
        <w:t>.</w:t>
      </w:r>
    </w:p>
    <w:p w:rsidR="00E27272" w:rsidRDefault="00575BBD" w:rsidP="00E27272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E27272" w:rsidRPr="00D002DE">
        <w:rPr>
          <w:sz w:val="28"/>
          <w:szCs w:val="28"/>
        </w:rPr>
        <w:t>. Дополнить пунктами 3.12 и 3.13 следующего содержания:</w:t>
      </w:r>
    </w:p>
    <w:p w:rsidR="00E27272" w:rsidRDefault="00E27272" w:rsidP="00E27272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«3.12. </w:t>
      </w:r>
      <w:r w:rsidR="00F539B8">
        <w:rPr>
          <w:sz w:val="28"/>
          <w:szCs w:val="28"/>
        </w:rPr>
        <w:t>Д</w:t>
      </w:r>
      <w:r>
        <w:rPr>
          <w:sz w:val="28"/>
          <w:szCs w:val="28"/>
        </w:rPr>
        <w:t>окумент</w:t>
      </w:r>
      <w:r w:rsidR="00F539B8">
        <w:rPr>
          <w:sz w:val="28"/>
          <w:szCs w:val="28"/>
        </w:rPr>
        <w:t>ы</w:t>
      </w:r>
      <w:r>
        <w:rPr>
          <w:sz w:val="28"/>
          <w:szCs w:val="28"/>
        </w:rPr>
        <w:t xml:space="preserve"> и (или) информаци</w:t>
      </w:r>
      <w:r w:rsidR="00F539B8">
        <w:rPr>
          <w:sz w:val="28"/>
          <w:szCs w:val="28"/>
        </w:rPr>
        <w:t>я, запрашиваемые</w:t>
      </w:r>
      <w:r>
        <w:rPr>
          <w:sz w:val="28"/>
          <w:szCs w:val="28"/>
        </w:rPr>
        <w:t xml:space="preserve"> в рамках межведомственного информационного взаимодействия при организа</w:t>
      </w:r>
      <w:r>
        <w:rPr>
          <w:sz w:val="28"/>
          <w:szCs w:val="28"/>
        </w:rPr>
        <w:softHyphen/>
        <w:t>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</w:t>
      </w:r>
      <w:r w:rsidR="00F539B8">
        <w:rPr>
          <w:sz w:val="28"/>
          <w:szCs w:val="28"/>
        </w:rPr>
        <w:t xml:space="preserve"> </w:t>
      </w:r>
      <w:r w:rsidR="00F539B8" w:rsidRPr="00575BBD">
        <w:rPr>
          <w:spacing w:val="-4"/>
          <w:sz w:val="28"/>
          <w:szCs w:val="28"/>
          <w:highlight w:val="white"/>
        </w:rPr>
        <w:t>–</w:t>
      </w:r>
      <w:r w:rsidR="00F539B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536E2F">
        <w:rPr>
          <w:sz w:val="28"/>
          <w:szCs w:val="28"/>
        </w:rPr>
        <w:t>ведения о среднесписочной численности работников за предшествующий календарный год</w:t>
      </w:r>
      <w:r>
        <w:rPr>
          <w:sz w:val="28"/>
          <w:szCs w:val="28"/>
        </w:rPr>
        <w:t>.</w:t>
      </w:r>
    </w:p>
    <w:p w:rsidR="00E27272" w:rsidRDefault="00E27272" w:rsidP="00E27272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Перечень документов и (или) информации, </w:t>
      </w:r>
      <w:proofErr w:type="spellStart"/>
      <w:r>
        <w:rPr>
          <w:sz w:val="28"/>
          <w:szCs w:val="28"/>
        </w:rPr>
        <w:t>истребуемых</w:t>
      </w:r>
      <w:proofErr w:type="spellEnd"/>
      <w:r>
        <w:rPr>
          <w:sz w:val="28"/>
          <w:szCs w:val="28"/>
        </w:rPr>
        <w:t xml:space="preserve"> в ходе проверки непосредственно у проверяемой организации:</w:t>
      </w:r>
    </w:p>
    <w:p w:rsidR="00E27272" w:rsidRDefault="00E27272" w:rsidP="00E27272">
      <w:pPr>
        <w:widowControl w:val="0"/>
        <w:tabs>
          <w:tab w:val="left" w:pos="2127"/>
        </w:tabs>
        <w:spacing w:line="360" w:lineRule="auto"/>
        <w:ind w:firstLine="709"/>
        <w:jc w:val="both"/>
        <w:rPr>
          <w:sz w:val="28"/>
          <w:szCs w:val="28"/>
        </w:rPr>
      </w:pPr>
      <w:r w:rsidRPr="00E20124">
        <w:rPr>
          <w:sz w:val="28"/>
          <w:szCs w:val="28"/>
        </w:rPr>
        <w:t>форм</w:t>
      </w:r>
      <w:r>
        <w:rPr>
          <w:sz w:val="28"/>
          <w:szCs w:val="28"/>
        </w:rPr>
        <w:t>ы</w:t>
      </w:r>
      <w:r w:rsidRPr="00E20124">
        <w:rPr>
          <w:sz w:val="28"/>
          <w:szCs w:val="28"/>
        </w:rPr>
        <w:t xml:space="preserve"> федерального статистического наблюдения № П-4 «Сведения о</w:t>
      </w:r>
      <w:r>
        <w:rPr>
          <w:sz w:val="28"/>
          <w:szCs w:val="28"/>
        </w:rPr>
        <w:t xml:space="preserve"> </w:t>
      </w:r>
      <w:r w:rsidRPr="00E20124">
        <w:rPr>
          <w:sz w:val="28"/>
          <w:szCs w:val="28"/>
        </w:rPr>
        <w:t>численности</w:t>
      </w:r>
      <w:r>
        <w:rPr>
          <w:sz w:val="28"/>
          <w:szCs w:val="28"/>
        </w:rPr>
        <w:t xml:space="preserve"> и</w:t>
      </w:r>
      <w:r w:rsidRPr="00E20124">
        <w:rPr>
          <w:sz w:val="28"/>
          <w:szCs w:val="28"/>
        </w:rPr>
        <w:t xml:space="preserve"> заработной плате работников»</w:t>
      </w:r>
      <w:r>
        <w:rPr>
          <w:sz w:val="28"/>
          <w:szCs w:val="28"/>
        </w:rPr>
        <w:t>,</w:t>
      </w:r>
      <w:r w:rsidRPr="00CB79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данных которых рассчитывалось количество рабочих мест, подлежащих квотированию; </w:t>
      </w:r>
    </w:p>
    <w:p w:rsidR="002E56F3" w:rsidRDefault="002E56F3" w:rsidP="00E27272">
      <w:pPr>
        <w:pStyle w:val="2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E27272" w:rsidRDefault="00E27272" w:rsidP="00E27272">
      <w:pPr>
        <w:pStyle w:val="2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E20124">
        <w:rPr>
          <w:sz w:val="28"/>
          <w:szCs w:val="28"/>
        </w:rPr>
        <w:lastRenderedPageBreak/>
        <w:t>форм</w:t>
      </w:r>
      <w:r>
        <w:rPr>
          <w:sz w:val="28"/>
          <w:szCs w:val="28"/>
        </w:rPr>
        <w:t>ы</w:t>
      </w:r>
      <w:r w:rsidRPr="00E20124">
        <w:rPr>
          <w:sz w:val="28"/>
          <w:szCs w:val="28"/>
        </w:rPr>
        <w:t xml:space="preserve"> федерального статистического наблюдения № П-4 «Сведения о</w:t>
      </w:r>
      <w:r>
        <w:rPr>
          <w:sz w:val="28"/>
          <w:szCs w:val="28"/>
        </w:rPr>
        <w:t xml:space="preserve"> </w:t>
      </w:r>
      <w:r w:rsidRPr="00E20124">
        <w:rPr>
          <w:sz w:val="28"/>
          <w:szCs w:val="28"/>
        </w:rPr>
        <w:t>численности</w:t>
      </w:r>
      <w:r>
        <w:rPr>
          <w:sz w:val="28"/>
          <w:szCs w:val="28"/>
        </w:rPr>
        <w:t xml:space="preserve"> и заработной плате работников» за последний отчетный месяц;</w:t>
      </w:r>
    </w:p>
    <w:p w:rsidR="00E27272" w:rsidRDefault="00E27272" w:rsidP="00E27272">
      <w:pPr>
        <w:pStyle w:val="2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BB3D4C">
        <w:rPr>
          <w:sz w:val="28"/>
          <w:szCs w:val="28"/>
        </w:rPr>
        <w:t>приказ</w:t>
      </w:r>
      <w:r>
        <w:rPr>
          <w:sz w:val="28"/>
          <w:szCs w:val="28"/>
        </w:rPr>
        <w:t>ы</w:t>
      </w:r>
      <w:r w:rsidRPr="00BB3D4C">
        <w:rPr>
          <w:sz w:val="28"/>
          <w:szCs w:val="28"/>
        </w:rPr>
        <w:t xml:space="preserve"> о квотировании рабочих мест для трудоустройства инвалидов в соответствии с установленным процентом к среднесписочной численности</w:t>
      </w:r>
      <w:r>
        <w:rPr>
          <w:sz w:val="28"/>
          <w:szCs w:val="28"/>
        </w:rPr>
        <w:t xml:space="preserve"> работников;</w:t>
      </w:r>
    </w:p>
    <w:p w:rsidR="00E27272" w:rsidRPr="00C44C20" w:rsidRDefault="00E27272" w:rsidP="00E27272">
      <w:pPr>
        <w:pStyle w:val="2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44C20">
        <w:rPr>
          <w:sz w:val="28"/>
          <w:szCs w:val="28"/>
        </w:rPr>
        <w:t>приказ</w:t>
      </w:r>
      <w:r>
        <w:rPr>
          <w:sz w:val="28"/>
          <w:szCs w:val="28"/>
        </w:rPr>
        <w:t>ы</w:t>
      </w:r>
      <w:r w:rsidRPr="00C44C20">
        <w:rPr>
          <w:sz w:val="28"/>
          <w:szCs w:val="28"/>
        </w:rPr>
        <w:t xml:space="preserve"> о приеме на работу инвалидов на выделенн</w:t>
      </w:r>
      <w:r>
        <w:rPr>
          <w:sz w:val="28"/>
          <w:szCs w:val="28"/>
        </w:rPr>
        <w:t>ые</w:t>
      </w:r>
      <w:r w:rsidRPr="00C44C20">
        <w:rPr>
          <w:sz w:val="28"/>
          <w:szCs w:val="28"/>
        </w:rPr>
        <w:t xml:space="preserve"> в счет квоты ра</w:t>
      </w:r>
      <w:r>
        <w:rPr>
          <w:sz w:val="28"/>
          <w:szCs w:val="28"/>
        </w:rPr>
        <w:softHyphen/>
      </w:r>
      <w:r w:rsidRPr="00C44C20">
        <w:rPr>
          <w:sz w:val="28"/>
          <w:szCs w:val="28"/>
        </w:rPr>
        <w:t>боч</w:t>
      </w:r>
      <w:r>
        <w:rPr>
          <w:sz w:val="28"/>
          <w:szCs w:val="28"/>
        </w:rPr>
        <w:t>ие</w:t>
      </w:r>
      <w:r w:rsidRPr="00C44C20">
        <w:rPr>
          <w:sz w:val="28"/>
          <w:szCs w:val="28"/>
        </w:rPr>
        <w:t xml:space="preserve"> мест</w:t>
      </w:r>
      <w:r>
        <w:rPr>
          <w:sz w:val="28"/>
          <w:szCs w:val="28"/>
        </w:rPr>
        <w:t>а</w:t>
      </w:r>
      <w:r w:rsidRPr="00C44C20">
        <w:rPr>
          <w:sz w:val="28"/>
          <w:szCs w:val="28"/>
        </w:rPr>
        <w:t>;</w:t>
      </w:r>
    </w:p>
    <w:p w:rsidR="00E27272" w:rsidRPr="00BB3D4C" w:rsidRDefault="00E27272" w:rsidP="00E2727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приказы</w:t>
      </w:r>
      <w:r w:rsidRPr="00BB3D4C">
        <w:rPr>
          <w:sz w:val="28"/>
          <w:szCs w:val="28"/>
        </w:rPr>
        <w:t xml:space="preserve"> о создании специальных рабочих мест для трудоустройства инвалидов;</w:t>
      </w:r>
    </w:p>
    <w:p w:rsidR="00E27272" w:rsidRDefault="00E27272" w:rsidP="00E2727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индивидуальных</w:t>
      </w:r>
      <w:r w:rsidRPr="00BB3D4C">
        <w:rPr>
          <w:sz w:val="28"/>
          <w:szCs w:val="28"/>
        </w:rPr>
        <w:t xml:space="preserve"> программ реабилитации </w:t>
      </w:r>
      <w:r>
        <w:rPr>
          <w:sz w:val="28"/>
          <w:szCs w:val="28"/>
        </w:rPr>
        <w:t xml:space="preserve">или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 </w:t>
      </w:r>
      <w:r w:rsidRPr="00BB3D4C">
        <w:rPr>
          <w:sz w:val="28"/>
          <w:szCs w:val="28"/>
        </w:rPr>
        <w:t>инва</w:t>
      </w:r>
      <w:r>
        <w:rPr>
          <w:sz w:val="28"/>
          <w:szCs w:val="28"/>
        </w:rPr>
        <w:softHyphen/>
      </w:r>
      <w:r w:rsidRPr="00BB3D4C">
        <w:rPr>
          <w:sz w:val="28"/>
          <w:szCs w:val="28"/>
        </w:rPr>
        <w:t>лидов</w:t>
      </w:r>
      <w:r>
        <w:rPr>
          <w:sz w:val="28"/>
          <w:szCs w:val="28"/>
        </w:rPr>
        <w:t xml:space="preserve">, </w:t>
      </w:r>
      <w:r w:rsidRPr="00BB3D4C">
        <w:rPr>
          <w:sz w:val="28"/>
          <w:szCs w:val="28"/>
        </w:rPr>
        <w:t>трудоустроенных</w:t>
      </w:r>
      <w:r>
        <w:rPr>
          <w:sz w:val="28"/>
          <w:szCs w:val="28"/>
        </w:rPr>
        <w:t xml:space="preserve"> в счет квоты;</w:t>
      </w:r>
    </w:p>
    <w:p w:rsidR="00E27272" w:rsidRDefault="00E27272" w:rsidP="00E27272">
      <w:pPr>
        <w:spacing w:line="360" w:lineRule="auto"/>
        <w:ind w:firstLine="709"/>
        <w:jc w:val="both"/>
        <w:rPr>
          <w:sz w:val="28"/>
          <w:szCs w:val="28"/>
        </w:rPr>
      </w:pPr>
      <w:r w:rsidRPr="00CC25A8">
        <w:rPr>
          <w:spacing w:val="-4"/>
          <w:sz w:val="28"/>
          <w:szCs w:val="28"/>
          <w:highlight w:val="white"/>
        </w:rPr>
        <w:t>сводн</w:t>
      </w:r>
      <w:r>
        <w:rPr>
          <w:spacing w:val="-4"/>
          <w:sz w:val="28"/>
          <w:szCs w:val="28"/>
          <w:highlight w:val="white"/>
        </w:rPr>
        <w:t>ые</w:t>
      </w:r>
      <w:r w:rsidRPr="00CC25A8">
        <w:rPr>
          <w:spacing w:val="-4"/>
          <w:sz w:val="28"/>
          <w:szCs w:val="28"/>
          <w:highlight w:val="white"/>
        </w:rPr>
        <w:t xml:space="preserve"> ведомост</w:t>
      </w:r>
      <w:r>
        <w:rPr>
          <w:spacing w:val="-4"/>
          <w:sz w:val="28"/>
          <w:szCs w:val="28"/>
          <w:highlight w:val="white"/>
        </w:rPr>
        <w:t>и</w:t>
      </w:r>
      <w:r w:rsidRPr="00CC25A8">
        <w:rPr>
          <w:spacing w:val="-4"/>
          <w:sz w:val="28"/>
          <w:szCs w:val="28"/>
          <w:highlight w:val="white"/>
        </w:rPr>
        <w:t xml:space="preserve"> результатов аттестации рабочих мест по условиям труда </w:t>
      </w:r>
      <w:r>
        <w:rPr>
          <w:spacing w:val="-4"/>
          <w:sz w:val="28"/>
          <w:szCs w:val="28"/>
          <w:highlight w:val="white"/>
        </w:rPr>
        <w:t>и (</w:t>
      </w:r>
      <w:r w:rsidRPr="00CC25A8">
        <w:rPr>
          <w:spacing w:val="-4"/>
          <w:sz w:val="28"/>
          <w:szCs w:val="28"/>
          <w:highlight w:val="white"/>
        </w:rPr>
        <w:t>или</w:t>
      </w:r>
      <w:r>
        <w:rPr>
          <w:spacing w:val="-4"/>
          <w:sz w:val="28"/>
          <w:szCs w:val="28"/>
          <w:highlight w:val="white"/>
        </w:rPr>
        <w:t>)</w:t>
      </w:r>
      <w:r w:rsidRPr="00CC25A8">
        <w:rPr>
          <w:spacing w:val="-4"/>
          <w:sz w:val="28"/>
          <w:szCs w:val="28"/>
          <w:highlight w:val="white"/>
        </w:rPr>
        <w:t xml:space="preserve"> </w:t>
      </w:r>
      <w:r>
        <w:rPr>
          <w:spacing w:val="-4"/>
          <w:sz w:val="28"/>
          <w:szCs w:val="28"/>
        </w:rPr>
        <w:t xml:space="preserve">сводные </w:t>
      </w:r>
      <w:r w:rsidRPr="00CC25A8">
        <w:rPr>
          <w:sz w:val="28"/>
          <w:szCs w:val="28"/>
        </w:rPr>
        <w:t>ведомост</w:t>
      </w:r>
      <w:r>
        <w:rPr>
          <w:sz w:val="28"/>
          <w:szCs w:val="28"/>
        </w:rPr>
        <w:t>и</w:t>
      </w:r>
      <w:r w:rsidRPr="00CC25A8">
        <w:rPr>
          <w:sz w:val="28"/>
          <w:szCs w:val="28"/>
        </w:rPr>
        <w:t xml:space="preserve"> специальной оценки условий труда рабочих мест, отнесенных к вредным и (или) опасным (при </w:t>
      </w:r>
      <w:r>
        <w:rPr>
          <w:sz w:val="28"/>
          <w:szCs w:val="28"/>
        </w:rPr>
        <w:t>наличии</w:t>
      </w:r>
      <w:r w:rsidRPr="00CC25A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27272" w:rsidRDefault="00E27272" w:rsidP="00E272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полномочия руководителя, иного должностного лица или уполномоченного представителя юридического лица</w:t>
      </w:r>
      <w:r w:rsidRPr="00CC25A8">
        <w:rPr>
          <w:sz w:val="28"/>
          <w:szCs w:val="28"/>
        </w:rPr>
        <w:t>».</w:t>
      </w:r>
    </w:p>
    <w:p w:rsidR="00335484" w:rsidRPr="00575BBD" w:rsidRDefault="001F0330" w:rsidP="00E91B37">
      <w:pPr>
        <w:pStyle w:val="a9"/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</w:t>
      </w:r>
      <w:r w:rsidR="00F55B39">
        <w:rPr>
          <w:sz w:val="28"/>
          <w:szCs w:val="28"/>
        </w:rPr>
        <w:t>е</w:t>
      </w:r>
      <w:r>
        <w:rPr>
          <w:sz w:val="28"/>
          <w:szCs w:val="28"/>
        </w:rPr>
        <w:t xml:space="preserve"> в пункт 15 </w:t>
      </w:r>
      <w:r w:rsidR="00575BBD">
        <w:rPr>
          <w:sz w:val="28"/>
          <w:szCs w:val="28"/>
        </w:rPr>
        <w:t xml:space="preserve">информации </w:t>
      </w:r>
      <w:r w:rsidR="00335484" w:rsidRPr="00575BBD">
        <w:rPr>
          <w:sz w:val="28"/>
          <w:szCs w:val="28"/>
        </w:rPr>
        <w:t>о местах нахождения, контактных телефонах, адресах электронной почты кировских областных государственных казенных учреждений центров занятости населения</w:t>
      </w:r>
      <w:r w:rsidR="00E91B37">
        <w:rPr>
          <w:sz w:val="28"/>
          <w:szCs w:val="28"/>
        </w:rPr>
        <w:t xml:space="preserve"> (приложение № 1 к Админи</w:t>
      </w:r>
      <w:r w:rsidR="00F36369">
        <w:rPr>
          <w:sz w:val="28"/>
          <w:szCs w:val="28"/>
        </w:rPr>
        <w:softHyphen/>
      </w:r>
      <w:r w:rsidR="00E91B37">
        <w:rPr>
          <w:sz w:val="28"/>
          <w:szCs w:val="28"/>
        </w:rPr>
        <w:t>стративному регламенту)</w:t>
      </w:r>
      <w:r>
        <w:rPr>
          <w:sz w:val="28"/>
          <w:szCs w:val="28"/>
        </w:rPr>
        <w:t xml:space="preserve">, заменив </w:t>
      </w:r>
      <w:r w:rsidR="000A1719" w:rsidRPr="00575BBD">
        <w:rPr>
          <w:sz w:val="28"/>
          <w:szCs w:val="28"/>
        </w:rPr>
        <w:t xml:space="preserve">слова </w:t>
      </w:r>
      <w:r>
        <w:rPr>
          <w:sz w:val="28"/>
          <w:szCs w:val="28"/>
        </w:rPr>
        <w:br/>
      </w:r>
      <w:r w:rsidR="000A1719" w:rsidRPr="00575BBD">
        <w:rPr>
          <w:sz w:val="28"/>
          <w:szCs w:val="28"/>
        </w:rPr>
        <w:t xml:space="preserve">«ул. Набережная, 3» словами «ул. Октябрьская, 48». </w:t>
      </w:r>
    </w:p>
    <w:p w:rsidR="007D4CA5" w:rsidRDefault="00E91B37" w:rsidP="008E1581">
      <w:pPr>
        <w:pStyle w:val="a9"/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Блок-схему</w:t>
      </w:r>
      <w:r w:rsidR="008E1581" w:rsidRPr="008E1581">
        <w:rPr>
          <w:sz w:val="28"/>
          <w:szCs w:val="28"/>
        </w:rPr>
        <w:t xml:space="preserve"> последовательности административных процедур при ис</w:t>
      </w:r>
      <w:r w:rsidR="00F36369">
        <w:rPr>
          <w:sz w:val="28"/>
          <w:szCs w:val="28"/>
        </w:rPr>
        <w:softHyphen/>
      </w:r>
      <w:r w:rsidR="008E1581" w:rsidRPr="008E1581">
        <w:rPr>
          <w:sz w:val="28"/>
          <w:szCs w:val="28"/>
        </w:rPr>
        <w:t>полнении государственной функции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</w:t>
      </w:r>
      <w:r>
        <w:rPr>
          <w:sz w:val="28"/>
          <w:szCs w:val="28"/>
        </w:rPr>
        <w:t xml:space="preserve"> (приложение № 2 к Административному регламенту)</w:t>
      </w:r>
      <w:r w:rsidR="0028646C">
        <w:rPr>
          <w:sz w:val="28"/>
          <w:szCs w:val="28"/>
        </w:rPr>
        <w:t xml:space="preserve"> изложить в новой редак</w:t>
      </w:r>
      <w:r w:rsidR="00F36369">
        <w:rPr>
          <w:sz w:val="28"/>
          <w:szCs w:val="28"/>
        </w:rPr>
        <w:softHyphen/>
      </w:r>
      <w:r w:rsidR="0028646C">
        <w:rPr>
          <w:sz w:val="28"/>
          <w:szCs w:val="28"/>
        </w:rPr>
        <w:t>ции</w:t>
      </w:r>
      <w:r w:rsidR="00466C81">
        <w:rPr>
          <w:sz w:val="28"/>
          <w:szCs w:val="28"/>
        </w:rPr>
        <w:t xml:space="preserve"> согласно приложению</w:t>
      </w:r>
      <w:r w:rsidR="0028646C">
        <w:rPr>
          <w:sz w:val="28"/>
          <w:szCs w:val="28"/>
        </w:rPr>
        <w:t>.</w:t>
      </w:r>
    </w:p>
    <w:p w:rsidR="00103AB0" w:rsidRPr="00103AB0" w:rsidRDefault="00103AB0" w:rsidP="00A32505">
      <w:pPr>
        <w:pStyle w:val="ConsPlusNormal"/>
        <w:widowControl/>
        <w:spacing w:before="80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sectPr w:rsidR="00103AB0" w:rsidRPr="00103AB0" w:rsidSect="00B56425"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E7A" w:rsidRDefault="00382E7A">
      <w:r>
        <w:separator/>
      </w:r>
    </w:p>
  </w:endnote>
  <w:endnote w:type="continuationSeparator" w:id="0">
    <w:p w:rsidR="00382E7A" w:rsidRDefault="0038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E7A" w:rsidRDefault="00382E7A">
      <w:r>
        <w:separator/>
      </w:r>
    </w:p>
  </w:footnote>
  <w:footnote w:type="continuationSeparator" w:id="0">
    <w:p w:rsidR="00382E7A" w:rsidRDefault="00382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8B6">
          <w:rPr>
            <w:noProof/>
          </w:rPr>
          <w:t>6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53410C9"/>
    <w:multiLevelType w:val="hybridMultilevel"/>
    <w:tmpl w:val="9762F6CC"/>
    <w:lvl w:ilvl="0" w:tplc="5FFA7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4CC02627"/>
    <w:multiLevelType w:val="multilevel"/>
    <w:tmpl w:val="AA1EE4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5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8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0">
    <w:nsid w:val="73624C12"/>
    <w:multiLevelType w:val="multilevel"/>
    <w:tmpl w:val="C4E666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1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3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4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5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34"/>
  </w:num>
  <w:num w:numId="4">
    <w:abstractNumId w:val="32"/>
  </w:num>
  <w:num w:numId="5">
    <w:abstractNumId w:val="27"/>
  </w:num>
  <w:num w:numId="6">
    <w:abstractNumId w:val="4"/>
  </w:num>
  <w:num w:numId="7">
    <w:abstractNumId w:val="8"/>
  </w:num>
  <w:num w:numId="8">
    <w:abstractNumId w:val="21"/>
  </w:num>
  <w:num w:numId="9">
    <w:abstractNumId w:val="18"/>
  </w:num>
  <w:num w:numId="10">
    <w:abstractNumId w:val="31"/>
  </w:num>
  <w:num w:numId="11">
    <w:abstractNumId w:val="33"/>
  </w:num>
  <w:num w:numId="12">
    <w:abstractNumId w:val="15"/>
  </w:num>
  <w:num w:numId="13">
    <w:abstractNumId w:val="25"/>
  </w:num>
  <w:num w:numId="14">
    <w:abstractNumId w:val="26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3"/>
  </w:num>
  <w:num w:numId="20">
    <w:abstractNumId w:val="3"/>
  </w:num>
  <w:num w:numId="21">
    <w:abstractNumId w:val="19"/>
  </w:num>
  <w:num w:numId="22">
    <w:abstractNumId w:val="5"/>
  </w:num>
  <w:num w:numId="23">
    <w:abstractNumId w:val="17"/>
  </w:num>
  <w:num w:numId="24">
    <w:abstractNumId w:val="1"/>
  </w:num>
  <w:num w:numId="25">
    <w:abstractNumId w:val="12"/>
  </w:num>
  <w:num w:numId="26">
    <w:abstractNumId w:val="2"/>
  </w:num>
  <w:num w:numId="27">
    <w:abstractNumId w:val="29"/>
  </w:num>
  <w:num w:numId="28">
    <w:abstractNumId w:val="10"/>
  </w:num>
  <w:num w:numId="29">
    <w:abstractNumId w:val="0"/>
  </w:num>
  <w:num w:numId="30">
    <w:abstractNumId w:val="28"/>
  </w:num>
  <w:num w:numId="31">
    <w:abstractNumId w:val="36"/>
  </w:num>
  <w:num w:numId="32">
    <w:abstractNumId w:val="20"/>
  </w:num>
  <w:num w:numId="33">
    <w:abstractNumId w:val="24"/>
  </w:num>
  <w:num w:numId="34">
    <w:abstractNumId w:val="35"/>
  </w:num>
  <w:num w:numId="35">
    <w:abstractNumId w:val="13"/>
  </w:num>
  <w:num w:numId="36">
    <w:abstractNumId w:val="30"/>
  </w:num>
  <w:num w:numId="3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32570"/>
    <w:rsid w:val="00032779"/>
    <w:rsid w:val="00036E62"/>
    <w:rsid w:val="00037CDF"/>
    <w:rsid w:val="000510B5"/>
    <w:rsid w:val="000515DA"/>
    <w:rsid w:val="000518B6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337"/>
    <w:rsid w:val="00072777"/>
    <w:rsid w:val="00074D75"/>
    <w:rsid w:val="00075C2D"/>
    <w:rsid w:val="00076222"/>
    <w:rsid w:val="00076AAD"/>
    <w:rsid w:val="00080D9D"/>
    <w:rsid w:val="00084E99"/>
    <w:rsid w:val="0009091C"/>
    <w:rsid w:val="00094651"/>
    <w:rsid w:val="00094AFC"/>
    <w:rsid w:val="000972F5"/>
    <w:rsid w:val="000A1719"/>
    <w:rsid w:val="000A43E3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4958"/>
    <w:rsid w:val="000C4A76"/>
    <w:rsid w:val="000C5926"/>
    <w:rsid w:val="000C6C2C"/>
    <w:rsid w:val="000D3977"/>
    <w:rsid w:val="000D3EB4"/>
    <w:rsid w:val="000D4746"/>
    <w:rsid w:val="000E0211"/>
    <w:rsid w:val="000E12B1"/>
    <w:rsid w:val="000E13D1"/>
    <w:rsid w:val="000E284E"/>
    <w:rsid w:val="000E3CC9"/>
    <w:rsid w:val="000E57FB"/>
    <w:rsid w:val="000E6B0B"/>
    <w:rsid w:val="000F0289"/>
    <w:rsid w:val="000F255F"/>
    <w:rsid w:val="000F59DC"/>
    <w:rsid w:val="001011BF"/>
    <w:rsid w:val="00101B04"/>
    <w:rsid w:val="001038CA"/>
    <w:rsid w:val="00103AB0"/>
    <w:rsid w:val="001110D9"/>
    <w:rsid w:val="001112C5"/>
    <w:rsid w:val="00112EE3"/>
    <w:rsid w:val="001147A3"/>
    <w:rsid w:val="001155FB"/>
    <w:rsid w:val="00115E8F"/>
    <w:rsid w:val="00117647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1CBC"/>
    <w:rsid w:val="00132A8E"/>
    <w:rsid w:val="00132F04"/>
    <w:rsid w:val="00135E54"/>
    <w:rsid w:val="00136D08"/>
    <w:rsid w:val="00137017"/>
    <w:rsid w:val="00140E4D"/>
    <w:rsid w:val="00143E93"/>
    <w:rsid w:val="00143F10"/>
    <w:rsid w:val="0014400A"/>
    <w:rsid w:val="00144B94"/>
    <w:rsid w:val="00144C05"/>
    <w:rsid w:val="00151F43"/>
    <w:rsid w:val="0015231B"/>
    <w:rsid w:val="00152B7A"/>
    <w:rsid w:val="00152F3E"/>
    <w:rsid w:val="00153C9A"/>
    <w:rsid w:val="00154852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5C4F"/>
    <w:rsid w:val="001C663A"/>
    <w:rsid w:val="001C769D"/>
    <w:rsid w:val="001D1AD9"/>
    <w:rsid w:val="001D3B15"/>
    <w:rsid w:val="001D4BE5"/>
    <w:rsid w:val="001D5F44"/>
    <w:rsid w:val="001D60F0"/>
    <w:rsid w:val="001E016E"/>
    <w:rsid w:val="001E26E5"/>
    <w:rsid w:val="001E32B8"/>
    <w:rsid w:val="001E3CAD"/>
    <w:rsid w:val="001E403B"/>
    <w:rsid w:val="001E56DC"/>
    <w:rsid w:val="001E59F6"/>
    <w:rsid w:val="001E5F9E"/>
    <w:rsid w:val="001F0330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251"/>
    <w:rsid w:val="002064FA"/>
    <w:rsid w:val="00210AC5"/>
    <w:rsid w:val="00210F58"/>
    <w:rsid w:val="00217003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2D25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549D"/>
    <w:rsid w:val="00266A66"/>
    <w:rsid w:val="00271656"/>
    <w:rsid w:val="00272173"/>
    <w:rsid w:val="002724E3"/>
    <w:rsid w:val="0027330F"/>
    <w:rsid w:val="00283FA2"/>
    <w:rsid w:val="002846FC"/>
    <w:rsid w:val="002851EA"/>
    <w:rsid w:val="00285AE2"/>
    <w:rsid w:val="0028646C"/>
    <w:rsid w:val="00291104"/>
    <w:rsid w:val="00291D61"/>
    <w:rsid w:val="00292E6C"/>
    <w:rsid w:val="00293723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1BF"/>
    <w:rsid w:val="002B1E9F"/>
    <w:rsid w:val="002B36D9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6AA8"/>
    <w:rsid w:val="002D73A9"/>
    <w:rsid w:val="002D7D6F"/>
    <w:rsid w:val="002E4744"/>
    <w:rsid w:val="002E56F3"/>
    <w:rsid w:val="002F0C54"/>
    <w:rsid w:val="002F50D5"/>
    <w:rsid w:val="002F60B6"/>
    <w:rsid w:val="002F60E3"/>
    <w:rsid w:val="002F618F"/>
    <w:rsid w:val="00301B37"/>
    <w:rsid w:val="00305D0F"/>
    <w:rsid w:val="00306067"/>
    <w:rsid w:val="00307220"/>
    <w:rsid w:val="00307D8C"/>
    <w:rsid w:val="003100AA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5484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0592"/>
    <w:rsid w:val="00382732"/>
    <w:rsid w:val="00382E7A"/>
    <w:rsid w:val="00383891"/>
    <w:rsid w:val="00385284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316"/>
    <w:rsid w:val="003B5745"/>
    <w:rsid w:val="003C0334"/>
    <w:rsid w:val="003C0B1B"/>
    <w:rsid w:val="003C1AE0"/>
    <w:rsid w:val="003C377E"/>
    <w:rsid w:val="003C4040"/>
    <w:rsid w:val="003C4616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313F6"/>
    <w:rsid w:val="00432A56"/>
    <w:rsid w:val="00432B5A"/>
    <w:rsid w:val="004343F6"/>
    <w:rsid w:val="00434577"/>
    <w:rsid w:val="00434E19"/>
    <w:rsid w:val="00437200"/>
    <w:rsid w:val="004378AA"/>
    <w:rsid w:val="004378B5"/>
    <w:rsid w:val="00440161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C81"/>
    <w:rsid w:val="00466F16"/>
    <w:rsid w:val="004673F9"/>
    <w:rsid w:val="00467A80"/>
    <w:rsid w:val="00470713"/>
    <w:rsid w:val="00473B0E"/>
    <w:rsid w:val="0047497B"/>
    <w:rsid w:val="004750D3"/>
    <w:rsid w:val="00476236"/>
    <w:rsid w:val="00477BCD"/>
    <w:rsid w:val="004805E1"/>
    <w:rsid w:val="00484750"/>
    <w:rsid w:val="00485190"/>
    <w:rsid w:val="00491782"/>
    <w:rsid w:val="00491CAB"/>
    <w:rsid w:val="00492F51"/>
    <w:rsid w:val="00493122"/>
    <w:rsid w:val="004939B9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5E38"/>
    <w:rsid w:val="004D6F59"/>
    <w:rsid w:val="004E1CE2"/>
    <w:rsid w:val="004E24D9"/>
    <w:rsid w:val="004E2B14"/>
    <w:rsid w:val="004E2CF2"/>
    <w:rsid w:val="004E3F6D"/>
    <w:rsid w:val="004E4368"/>
    <w:rsid w:val="004E6F56"/>
    <w:rsid w:val="004E749C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159E"/>
    <w:rsid w:val="005345F9"/>
    <w:rsid w:val="005359BF"/>
    <w:rsid w:val="00536E2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5BBD"/>
    <w:rsid w:val="005760D5"/>
    <w:rsid w:val="00580542"/>
    <w:rsid w:val="0058135B"/>
    <w:rsid w:val="00581BB5"/>
    <w:rsid w:val="00586881"/>
    <w:rsid w:val="005878FB"/>
    <w:rsid w:val="00590D15"/>
    <w:rsid w:val="00592AB0"/>
    <w:rsid w:val="00594585"/>
    <w:rsid w:val="00596A8E"/>
    <w:rsid w:val="005A12A3"/>
    <w:rsid w:val="005A1434"/>
    <w:rsid w:val="005A1E53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432D"/>
    <w:rsid w:val="005B61BF"/>
    <w:rsid w:val="005C03B6"/>
    <w:rsid w:val="005C2BF9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0FBA"/>
    <w:rsid w:val="005F1D56"/>
    <w:rsid w:val="005F30C5"/>
    <w:rsid w:val="005F3CA2"/>
    <w:rsid w:val="005F4396"/>
    <w:rsid w:val="005F5369"/>
    <w:rsid w:val="005F560F"/>
    <w:rsid w:val="005F618F"/>
    <w:rsid w:val="005F73F4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3C27"/>
    <w:rsid w:val="00624755"/>
    <w:rsid w:val="00626E85"/>
    <w:rsid w:val="00631D37"/>
    <w:rsid w:val="0063720F"/>
    <w:rsid w:val="00637813"/>
    <w:rsid w:val="00637E54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2CB1"/>
    <w:rsid w:val="00663D2B"/>
    <w:rsid w:val="006666EA"/>
    <w:rsid w:val="00666D09"/>
    <w:rsid w:val="00667D29"/>
    <w:rsid w:val="006710F6"/>
    <w:rsid w:val="00672EC9"/>
    <w:rsid w:val="006734CA"/>
    <w:rsid w:val="00675181"/>
    <w:rsid w:val="00676590"/>
    <w:rsid w:val="00680CCE"/>
    <w:rsid w:val="00682228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184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0A8"/>
    <w:rsid w:val="006F0259"/>
    <w:rsid w:val="006F0C98"/>
    <w:rsid w:val="006F0E13"/>
    <w:rsid w:val="006F2E71"/>
    <w:rsid w:val="006F3E32"/>
    <w:rsid w:val="006F4209"/>
    <w:rsid w:val="006F4291"/>
    <w:rsid w:val="006F4AC0"/>
    <w:rsid w:val="006F5DC7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0488"/>
    <w:rsid w:val="007237F5"/>
    <w:rsid w:val="00727A6B"/>
    <w:rsid w:val="0073203F"/>
    <w:rsid w:val="00732111"/>
    <w:rsid w:val="0073304A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465D"/>
    <w:rsid w:val="007563F9"/>
    <w:rsid w:val="0075771B"/>
    <w:rsid w:val="0076477D"/>
    <w:rsid w:val="00764A42"/>
    <w:rsid w:val="00765911"/>
    <w:rsid w:val="00767348"/>
    <w:rsid w:val="00767800"/>
    <w:rsid w:val="007720F7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CBB"/>
    <w:rsid w:val="007A4D9C"/>
    <w:rsid w:val="007A6127"/>
    <w:rsid w:val="007A6E67"/>
    <w:rsid w:val="007A74C3"/>
    <w:rsid w:val="007A7DB9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4CA5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7F75CF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6B16"/>
    <w:rsid w:val="00856F20"/>
    <w:rsid w:val="00857613"/>
    <w:rsid w:val="00857769"/>
    <w:rsid w:val="00857A88"/>
    <w:rsid w:val="00860BC9"/>
    <w:rsid w:val="0086231A"/>
    <w:rsid w:val="00862B21"/>
    <w:rsid w:val="00863690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9591C"/>
    <w:rsid w:val="00897462"/>
    <w:rsid w:val="008A0C6D"/>
    <w:rsid w:val="008A2D0D"/>
    <w:rsid w:val="008A3155"/>
    <w:rsid w:val="008B06E7"/>
    <w:rsid w:val="008B0A5C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1581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6C8B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519"/>
    <w:rsid w:val="0092691D"/>
    <w:rsid w:val="0092710A"/>
    <w:rsid w:val="00930258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4D3"/>
    <w:rsid w:val="00956691"/>
    <w:rsid w:val="00957911"/>
    <w:rsid w:val="00960D2D"/>
    <w:rsid w:val="00960D4A"/>
    <w:rsid w:val="009616C6"/>
    <w:rsid w:val="00962AB2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0E9B"/>
    <w:rsid w:val="009C44A9"/>
    <w:rsid w:val="009C489A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B00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5855"/>
    <w:rsid w:val="009F6F51"/>
    <w:rsid w:val="009F785C"/>
    <w:rsid w:val="009F7ADF"/>
    <w:rsid w:val="009F7CE4"/>
    <w:rsid w:val="009F7F97"/>
    <w:rsid w:val="00A00525"/>
    <w:rsid w:val="00A01888"/>
    <w:rsid w:val="00A0310A"/>
    <w:rsid w:val="00A033DF"/>
    <w:rsid w:val="00A046FC"/>
    <w:rsid w:val="00A05969"/>
    <w:rsid w:val="00A05E0A"/>
    <w:rsid w:val="00A10A6F"/>
    <w:rsid w:val="00A1127C"/>
    <w:rsid w:val="00A12CF6"/>
    <w:rsid w:val="00A12DCA"/>
    <w:rsid w:val="00A131DC"/>
    <w:rsid w:val="00A1484D"/>
    <w:rsid w:val="00A16F2A"/>
    <w:rsid w:val="00A172C4"/>
    <w:rsid w:val="00A20D4A"/>
    <w:rsid w:val="00A22546"/>
    <w:rsid w:val="00A22BE4"/>
    <w:rsid w:val="00A23637"/>
    <w:rsid w:val="00A26A97"/>
    <w:rsid w:val="00A30A95"/>
    <w:rsid w:val="00A30B04"/>
    <w:rsid w:val="00A31201"/>
    <w:rsid w:val="00A32505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71467"/>
    <w:rsid w:val="00A71AD5"/>
    <w:rsid w:val="00A7424A"/>
    <w:rsid w:val="00A75638"/>
    <w:rsid w:val="00A77EEB"/>
    <w:rsid w:val="00A82582"/>
    <w:rsid w:val="00A8362A"/>
    <w:rsid w:val="00A84982"/>
    <w:rsid w:val="00A85821"/>
    <w:rsid w:val="00A86319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631E"/>
    <w:rsid w:val="00A979C6"/>
    <w:rsid w:val="00AA17CB"/>
    <w:rsid w:val="00AA5C54"/>
    <w:rsid w:val="00AA72FA"/>
    <w:rsid w:val="00AA7906"/>
    <w:rsid w:val="00AB0033"/>
    <w:rsid w:val="00AB14F1"/>
    <w:rsid w:val="00AB441C"/>
    <w:rsid w:val="00AB488B"/>
    <w:rsid w:val="00AB6348"/>
    <w:rsid w:val="00AB63D4"/>
    <w:rsid w:val="00AB6E68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E7FF9"/>
    <w:rsid w:val="00AF0012"/>
    <w:rsid w:val="00AF2E80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4E7B"/>
    <w:rsid w:val="00B15522"/>
    <w:rsid w:val="00B21F28"/>
    <w:rsid w:val="00B261C9"/>
    <w:rsid w:val="00B2672C"/>
    <w:rsid w:val="00B27479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266"/>
    <w:rsid w:val="00B46382"/>
    <w:rsid w:val="00B468F1"/>
    <w:rsid w:val="00B46C4F"/>
    <w:rsid w:val="00B50360"/>
    <w:rsid w:val="00B51034"/>
    <w:rsid w:val="00B512EF"/>
    <w:rsid w:val="00B515C9"/>
    <w:rsid w:val="00B5185E"/>
    <w:rsid w:val="00B5227B"/>
    <w:rsid w:val="00B56425"/>
    <w:rsid w:val="00B56427"/>
    <w:rsid w:val="00B57B15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1D29"/>
    <w:rsid w:val="00BA2723"/>
    <w:rsid w:val="00BA706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3FC7"/>
    <w:rsid w:val="00BF4240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02A8"/>
    <w:rsid w:val="00C217D0"/>
    <w:rsid w:val="00C21A72"/>
    <w:rsid w:val="00C223B1"/>
    <w:rsid w:val="00C22458"/>
    <w:rsid w:val="00C23D0D"/>
    <w:rsid w:val="00C25739"/>
    <w:rsid w:val="00C26E2A"/>
    <w:rsid w:val="00C27C89"/>
    <w:rsid w:val="00C3306F"/>
    <w:rsid w:val="00C357A5"/>
    <w:rsid w:val="00C36208"/>
    <w:rsid w:val="00C36DBE"/>
    <w:rsid w:val="00C40C8C"/>
    <w:rsid w:val="00C455EB"/>
    <w:rsid w:val="00C465D3"/>
    <w:rsid w:val="00C50108"/>
    <w:rsid w:val="00C50E9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4843"/>
    <w:rsid w:val="00C663D0"/>
    <w:rsid w:val="00C70541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5A8"/>
    <w:rsid w:val="00CC2A30"/>
    <w:rsid w:val="00CC2F66"/>
    <w:rsid w:val="00CC42CD"/>
    <w:rsid w:val="00CC50CC"/>
    <w:rsid w:val="00CD742E"/>
    <w:rsid w:val="00CE2E5E"/>
    <w:rsid w:val="00CE3954"/>
    <w:rsid w:val="00CE4101"/>
    <w:rsid w:val="00CE4CC2"/>
    <w:rsid w:val="00CE62B6"/>
    <w:rsid w:val="00CE63B6"/>
    <w:rsid w:val="00CE6AE0"/>
    <w:rsid w:val="00CF026A"/>
    <w:rsid w:val="00CF5E82"/>
    <w:rsid w:val="00CF74F4"/>
    <w:rsid w:val="00D00093"/>
    <w:rsid w:val="00D002DE"/>
    <w:rsid w:val="00D0177A"/>
    <w:rsid w:val="00D115F7"/>
    <w:rsid w:val="00D16011"/>
    <w:rsid w:val="00D16B2A"/>
    <w:rsid w:val="00D20116"/>
    <w:rsid w:val="00D22BC2"/>
    <w:rsid w:val="00D234ED"/>
    <w:rsid w:val="00D2476A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2C33"/>
    <w:rsid w:val="00D541F0"/>
    <w:rsid w:val="00D54726"/>
    <w:rsid w:val="00D56310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1A10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65BD"/>
    <w:rsid w:val="00DF0E85"/>
    <w:rsid w:val="00DF2124"/>
    <w:rsid w:val="00DF3158"/>
    <w:rsid w:val="00DF4CD1"/>
    <w:rsid w:val="00DF7883"/>
    <w:rsid w:val="00DF7E8A"/>
    <w:rsid w:val="00E000FD"/>
    <w:rsid w:val="00E00ABA"/>
    <w:rsid w:val="00E01326"/>
    <w:rsid w:val="00E02286"/>
    <w:rsid w:val="00E02E8B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646F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27272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1B37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5E30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26F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07F"/>
    <w:rsid w:val="00F36369"/>
    <w:rsid w:val="00F36391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9B8"/>
    <w:rsid w:val="00F53FCA"/>
    <w:rsid w:val="00F5523A"/>
    <w:rsid w:val="00F55B39"/>
    <w:rsid w:val="00F56692"/>
    <w:rsid w:val="00F60FC6"/>
    <w:rsid w:val="00F63814"/>
    <w:rsid w:val="00F63BF3"/>
    <w:rsid w:val="00F66325"/>
    <w:rsid w:val="00F6673D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0F9"/>
    <w:rsid w:val="00F93FD3"/>
    <w:rsid w:val="00F9614D"/>
    <w:rsid w:val="00F962FC"/>
    <w:rsid w:val="00FA02CE"/>
    <w:rsid w:val="00FA096D"/>
    <w:rsid w:val="00FA3DFE"/>
    <w:rsid w:val="00FA56BF"/>
    <w:rsid w:val="00FA73FB"/>
    <w:rsid w:val="00FB0393"/>
    <w:rsid w:val="00FB2345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D78BA"/>
    <w:rsid w:val="00FE00E7"/>
    <w:rsid w:val="00FE3BB5"/>
    <w:rsid w:val="00FE3E33"/>
    <w:rsid w:val="00FE5825"/>
    <w:rsid w:val="00FF0581"/>
    <w:rsid w:val="00FF15CE"/>
    <w:rsid w:val="00FF21F4"/>
    <w:rsid w:val="00FF31C9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A9C054D-9C83-4265-B52B-902AB7E3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939B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939B9"/>
    <w:rPr>
      <w:rFonts w:ascii="Arial" w:hAnsi="Arial" w:cs="Arial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b"/>
    <w:uiPriority w:val="99"/>
    <w:rsid w:val="008E1581"/>
    <w:rPr>
      <w:b w:val="0"/>
      <w:bCs w:val="0"/>
      <w:color w:val="106BBE"/>
    </w:rPr>
  </w:style>
  <w:style w:type="character" w:customStyle="1" w:styleId="ae">
    <w:name w:val="Сравнение редакций. Добавленный фрагмент"/>
    <w:uiPriority w:val="99"/>
    <w:rsid w:val="002B11BF"/>
    <w:rPr>
      <w:color w:val="000000"/>
      <w:shd w:val="clear" w:color="auto" w:fill="C1D7FF"/>
    </w:rPr>
  </w:style>
  <w:style w:type="paragraph" w:styleId="2">
    <w:name w:val="Body Text 2"/>
    <w:basedOn w:val="a"/>
    <w:link w:val="20"/>
    <w:rsid w:val="002937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937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4522.5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25267.19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BAFEF-4B7B-4FB9-AD68-04B5D4B0D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9845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Любовь В. Кузнецова</cp:lastModifiedBy>
  <cp:revision>41</cp:revision>
  <cp:lastPrinted>2017-06-08T05:22:00Z</cp:lastPrinted>
  <dcterms:created xsi:type="dcterms:W3CDTF">2017-03-09T14:52:00Z</dcterms:created>
  <dcterms:modified xsi:type="dcterms:W3CDTF">2017-06-27T11:21:00Z</dcterms:modified>
</cp:coreProperties>
</file>